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B56D1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Витинанка «Натюрморт з фруктами»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E974D5">
        <w:rPr>
          <w:rFonts w:ascii="Times New Roman" w:hAnsi="Times New Roman" w:cs="Times New Roman"/>
          <w:sz w:val="28"/>
          <w:szCs w:val="28"/>
          <w:lang w:val="uk-UA"/>
        </w:rPr>
        <w:t>витинанки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88522D">
        <w:rPr>
          <w:rFonts w:ascii="Times New Roman" w:hAnsi="Times New Roman" w:cs="Times New Roman"/>
          <w:sz w:val="28"/>
          <w:szCs w:val="28"/>
          <w:lang w:val="uk-UA"/>
        </w:rPr>
        <w:t>витинанку «Натюрморт із фруктами»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</w:t>
      </w:r>
      <w:r w:rsidR="00F060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виготовлення:</w:t>
      </w:r>
    </w:p>
    <w:p w:rsidR="00013AAC" w:rsidRDefault="00F060A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E9685E" wp14:editId="3774F071">
            <wp:extent cx="5854535" cy="3080011"/>
            <wp:effectExtent l="0" t="0" r="0" b="6350"/>
            <wp:docPr id="3" name="Рисунок 3" descr="Конспект-конструктор уроку з дизайну і технологій 4 клас НУШ (Савченко) до  альбома-посібника &quot;Маленький трудівничок&quot;Л.І.Роговська на тему &quot;Натюрморт  із фруктами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4 клас НУШ (Савченко) до  альбома-посібника &quot;Маленький трудівничок&quot;Л.І.Роговська на тему &quot;Натюрморт  із фруктами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94" cy="30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6E7D" w:rsidRDefault="004355B4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F060AC" w:rsidRDefault="003F2CCF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F060AC" w:rsidRPr="002224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https://www.youtube.com/watch?v=6VYyC6RhMqU</w:t>
        </w:r>
      </w:hyperlink>
    </w:p>
    <w:p w:rsidR="00F060AC" w:rsidRDefault="00F060AC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3F2CCF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36E7D"/>
    <w:rsid w:val="00246C72"/>
    <w:rsid w:val="002B05C1"/>
    <w:rsid w:val="003F1B57"/>
    <w:rsid w:val="003F2CCF"/>
    <w:rsid w:val="004355B4"/>
    <w:rsid w:val="00503230"/>
    <w:rsid w:val="0051462B"/>
    <w:rsid w:val="007F7FE7"/>
    <w:rsid w:val="00810AE0"/>
    <w:rsid w:val="0088522D"/>
    <w:rsid w:val="008C46FA"/>
    <w:rsid w:val="009F65CA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AEBD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6VYyC6RhMq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15</cp:revision>
  <dcterms:created xsi:type="dcterms:W3CDTF">2023-03-18T05:28:00Z</dcterms:created>
  <dcterms:modified xsi:type="dcterms:W3CDTF">2023-11-05T12:15:00Z</dcterms:modified>
</cp:coreProperties>
</file>