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20DF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771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Іграшка-підвіска «Курочка-</w:t>
      </w:r>
      <w:proofErr w:type="spellStart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чубарочка</w:t>
      </w:r>
      <w:proofErr w:type="spellEnd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3070D">
        <w:rPr>
          <w:rFonts w:ascii="Times New Roman" w:hAnsi="Times New Roman" w:cs="Times New Roman"/>
          <w:sz w:val="28"/>
          <w:szCs w:val="28"/>
          <w:lang w:val="uk-UA"/>
        </w:rPr>
        <w:t>м’якої іграшки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>виготовлятимемо іграшку-підвіску «Курочка-</w:t>
      </w:r>
      <w:proofErr w:type="spellStart"/>
      <w:r w:rsidR="005F109C">
        <w:rPr>
          <w:rFonts w:ascii="Times New Roman" w:hAnsi="Times New Roman" w:cs="Times New Roman"/>
          <w:sz w:val="28"/>
          <w:szCs w:val="28"/>
          <w:lang w:val="uk-UA"/>
        </w:rPr>
        <w:t>чубарочка</w:t>
      </w:r>
      <w:proofErr w:type="spellEnd"/>
      <w:r w:rsidR="005F109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>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</w:t>
      </w:r>
      <w:r w:rsidR="006B334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5F109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C5FCA4" wp14:editId="44494F55">
            <wp:extent cx="5255202" cy="2752725"/>
            <wp:effectExtent l="0" t="0" r="3175" b="0"/>
            <wp:docPr id="3" name="Рисунок 3" descr="https://fs04.vseosvita.ua/0402fmo0-457b-378x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4.vseosvita.ua/0402fmo0-457b-378x1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78" cy="27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40E6" w:rsidRDefault="004355B4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6B3343" w:rsidRDefault="00C7715B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6B3343" w:rsidRPr="00EB005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https://www.youtube.com/watch?v=-dxG22lGmKc</w:t>
        </w:r>
      </w:hyperlink>
    </w:p>
    <w:p w:rsidR="006B3343" w:rsidRPr="009B14E8" w:rsidRDefault="006B3343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C7715B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C7715B" w:rsidRDefault="00C7715B" w:rsidP="00C7715B">
      <w:pPr>
        <w:pStyle w:val="a4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C7715B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5233F"/>
    <w:rsid w:val="00C7715B"/>
    <w:rsid w:val="00CB2231"/>
    <w:rsid w:val="00CE4A09"/>
    <w:rsid w:val="00D25720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EFBB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7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dxG22lGmK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23</cp:revision>
  <dcterms:created xsi:type="dcterms:W3CDTF">2023-03-18T05:28:00Z</dcterms:created>
  <dcterms:modified xsi:type="dcterms:W3CDTF">2024-03-03T09:00:00Z</dcterms:modified>
</cp:coreProperties>
</file>