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РМ( письмово ). Складання порівняльної характеристики образів Пасербниці та Рідної доньки.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Формувати навички аналізу художнього твору та порівняльної характеристики героїв казки; розвивати зв'язне мовлення учнів; виховувати повагу до людських чеснот.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мультимедійну презентацію.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https://www.academia-nikolenko-5klas.com.ua/multimedijni-prezentatsiyi/ya-i-v-grimm-pani-metelitsya/</w:t>
        </w:r>
      </w:hyperlink>
      <w:r w:rsidDel="00000000" w:rsidR="00000000" w:rsidRPr="00000000">
        <w:fldChar w:fldCharType="begin"/>
        <w:instrText xml:space="preserve"> HYPERLINK "https://www.academia-nikolenko-5klas.com.ua/multimedijni-prezentatsiyi/ya-i-v-grimm-pani-metelitsya/"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відеоурок.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https://youtu.be/jSH07mJJHVo?si=DsNslLSDkZo8RGvb</w:t>
        </w:r>
      </w:hyperlink>
      <w:r w:rsidDel="00000000" w:rsidR="00000000" w:rsidRPr="00000000">
        <w:fldChar w:fldCharType="begin"/>
        <w:instrText xml:space="preserve"> HYPERLINK "https://youtu.be/jSH07mJJHVo?si=DsNslLSDkZo8RGvb"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Ознайомтеся з презентацією.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https://docs.google.com/presentation/d/11seUIU8cpeLhJmmNakdVIZ4r3XHHzMVM/edit?usp=drivesdk&amp;ouid=106338007600503290327&amp;rtpof=true&amp;sd=true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"https://docs.google.com/presentation/d/11seUIU8cpeLhJmmNakdVIZ4r3XHHzMVM/edit?usp=drivesdk&amp;ouid=106338007600503290327&amp;rtpof=true&amp;sd=true"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Характеристика образів персонажів казки. Усно.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Назвіть головних героїв казки.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з героїв казки добрий?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-Знайдіть у творі портрет Пасербниці та Пані Метелиці.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Чи відповідають вчинки і характер зовнішності? Про що це свідчить?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 яких образах казки уславлюється любов до праці?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Кого протиставлено працьовитій падчірці?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Знайдіть у тексті цитати, які підтверджують працьовитість Пасербниці та ледачість вдовиної дочки.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Складання порівняльної характеристики героїнь казки.  ( Письмово)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Падчірка.      Вдовина дочка.  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Зовнішність.  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Вчинки.  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Риси характеру.  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Ставлення Пані Метелиці.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Поміркуйте!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уособлює смола, яку вдовина дочка за все життя відмити не змогла, та золото, яким пані Метелиця нагородила Пасербницю?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на прикладі образів Пасербниці та Рідної доньки розв'язується основний конфлікт казки?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Яку роль відіграє антитеза?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*Скласти порівняльну характеристику образів Пасербниці та Рідної доньки (письмово). Сфотографуйте письмову роботу та надішліть мені на освітню платформу для дистанційного навчання Human або на електронну адресу  (klimenkoalla2000@gmail.com).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вивчений матеріал ( ст. 7-40); підготуватися до контрольної роботи.</w:t>
      </w:r>
    </w:p>
    <w:p w:rsidR="00000000" w:rsidDel="00000000" w:rsidP="00000000" w:rsidRDefault="00000000" w:rsidRPr="00000000" w14:paraId="0000001E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cademia-nikolenko-5klas.com.ua/multimedijni-prezentatsiyi/ya-i-v-grimm-pani-metelitsya/" TargetMode="External"/><Relationship Id="rId7" Type="http://schemas.openxmlformats.org/officeDocument/2006/relationships/hyperlink" Target="https://youtu.be/jSH07mJJHVo?si=DsNslLSDkZo8RGvb" TargetMode="External"/><Relationship Id="rId8" Type="http://schemas.openxmlformats.org/officeDocument/2006/relationships/hyperlink" Target="https://docs.google.com/presentation/d/11seUIU8cpeLhJmmNakdVIZ4r3XHHzMVM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