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300" w:lineRule="auto"/>
        <w:rPr>
          <w:color w:val="414a5f"/>
          <w:sz w:val="48"/>
          <w:szCs w:val="48"/>
        </w:rPr>
      </w:pPr>
      <w:r w:rsidDel="00000000" w:rsidR="00000000" w:rsidRPr="00000000">
        <w:rPr>
          <w:color w:val="414a5f"/>
          <w:sz w:val="48"/>
          <w:szCs w:val="48"/>
          <w:rtl w:val="0"/>
        </w:rPr>
        <w:t xml:space="preserve">Тема. Символічний образ Різдва, різдвяної ялинки. Ідеї добра, людяності, любові. Значення мрії в житті людини.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Мета. Допомогти учням усвідомити ідейно-художній зміст твору, символічний образ Різдва; розвивати вміння висловлювати почуття, враження,викликані прочитаним; виховувати на прикладі характерів головних героїв кращі людські якості.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Хід уроку</w:t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І. Організаційний момент</w:t>
      </w:r>
    </w:p>
    <w:p w:rsidR="00000000" w:rsidDel="00000000" w:rsidP="00000000" w:rsidRDefault="00000000" w:rsidRPr="00000000" w14:paraId="0000000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ІІ. Актуалізація опорних знань</w:t>
      </w:r>
    </w:p>
    <w:p w:rsidR="00000000" w:rsidDel="00000000" w:rsidP="00000000" w:rsidRDefault="00000000" w:rsidRPr="00000000" w14:paraId="0000000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Пригадайте ознаки казки.</w:t>
      </w:r>
    </w:p>
    <w:p w:rsidR="00000000" w:rsidDel="00000000" w:rsidP="00000000" w:rsidRDefault="00000000" w:rsidRPr="00000000" w14:paraId="0000000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2. Доведіть, що " Лускунчик і Мишачий король" це казка.</w:t>
      </w:r>
    </w:p>
    <w:p w:rsidR="00000000" w:rsidDel="00000000" w:rsidP="00000000" w:rsidRDefault="00000000" w:rsidRPr="00000000" w14:paraId="0000000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3. Розкажіть про подорож Марі та Лускунчика до Лялькового царства.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ІІІ. Мотивація навчальної діяльності. Оголошення теми та мети уроку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ІV. Робота над темою уроку</w:t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1. Працюємо за презентацією.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https://docs.google.com/presentation/d/1i7p8Yfguf92aao7Q5lZa0pFyDZb-M_ux/edit?usp=drivesdk&amp;ouid=106338007600503290327&amp;rtpof=true&amp;sd=true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7c8190"/>
          <w:sz w:val="18"/>
          <w:szCs w:val="18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https://docs.google.com/presentation/d/1FMqgKWTegJV-UOPmnmGtzjoGkat_dNiM/edit?usp=drivesdk&amp;ouid=106338007600503290327&amp;rtpof=true&amp;sd=true</w:t>
        </w:r>
      </w:hyperlink>
      <w:r w:rsidDel="00000000" w:rsidR="00000000" w:rsidRPr="00000000">
        <w:fldChar w:fldCharType="begin"/>
        <w:instrText xml:space="preserve"> HYPERLINK "https://docs.google.com/presentation/d/1FMqgKWTegJV-UOPmnmGtzjoGkat_dNiM/edit?usp=drivesdk&amp;ouid=106338007600503290327&amp;rtpof=true&amp;sd=true"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color w:val="5b667f"/>
          <w:sz w:val="20"/>
          <w:szCs w:val="20"/>
          <w:rtl w:val="0"/>
        </w:rPr>
        <w:t xml:space="preserve">2. Поміркуйте!  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Питання 16. Електронний підручник. Стор. 199.</w:t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V. Повторюємо вивчений матеріал.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- Г. К. Андерсен. " Снігова королева".   Боротьба добра і зла в казці.</w:t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VІ. Домашнє завдання:</w:t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5b667f"/>
          <w:sz w:val="20"/>
          <w:szCs w:val="20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Прочитати уривок("Приїзд Полліанни") з роману Е.Портер "Полліанна"( стор. 203-209).</w:t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540" w:lineRule="auto"/>
        <w:jc w:val="both"/>
        <w:rPr>
          <w:color w:val="414a5f"/>
          <w:sz w:val="23"/>
          <w:szCs w:val="23"/>
          <w:highlight w:val="white"/>
        </w:rPr>
      </w:pPr>
      <w:r w:rsidDel="00000000" w:rsidR="00000000" w:rsidRPr="00000000">
        <w:rPr>
          <w:color w:val="5b667f"/>
          <w:sz w:val="20"/>
          <w:szCs w:val="20"/>
          <w:rtl w:val="0"/>
        </w:rPr>
        <w:t xml:space="preserve">* Повторити. " Снігова королева ". Ст. 52-70.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presentation/d/1i7p8Yfguf92aao7Q5lZa0pFyDZb-M_ux/edit?usp=drivesdk&amp;ouid=106338007600503290327&amp;rtpof=true&amp;sd=true" TargetMode="External"/><Relationship Id="rId7" Type="http://schemas.openxmlformats.org/officeDocument/2006/relationships/hyperlink" Target="https://docs.google.com/presentation/d/1FMqgKWTegJV-UOPmnmGtzjoGkat_dNiM/edit?usp=drivesdk&amp;ouid=10633800760050329032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