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eeeeee" w:val="clear"/>
        <w:spacing w:before="520" w:line="350" w:lineRule="auto"/>
        <w:rPr>
          <w:color w:val="9eaabb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00" w:lineRule="auto"/>
        <w:rPr>
          <w:color w:val="414a5f"/>
          <w:sz w:val="48"/>
          <w:szCs w:val="48"/>
          <w:highlight w:val="white"/>
        </w:rPr>
      </w:pPr>
      <w:r w:rsidDel="00000000" w:rsidR="00000000" w:rsidRPr="00000000">
        <w:rPr>
          <w:color w:val="414a5f"/>
          <w:sz w:val="48"/>
          <w:szCs w:val="48"/>
          <w:highlight w:val="white"/>
          <w:rtl w:val="0"/>
        </w:rPr>
        <w:t xml:space="preserve">Тема. Образи дітей і дорослих у повісті-казці. Вади і небезпеки сучасного світу, їх утілення у творі.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Мета. Поглиблювати знання тексту казкової повісті, вчити характеризувати героїв твору з використанням цитат для аргументації власної думки; формувати вміння учнів переказувати повість близько до тексту; виділяти у творі ключові епізоди та аналізувати їх; виховувати доброту, людяність, ввічливість.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І. Організаційний момент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ІІ. Мотивація навчальної діяльності. Оголошення теми та мети уроку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ІІІ. Актуалізація опорних знань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Літературна вікторина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7c8190"/>
          <w:sz w:val="18"/>
          <w:szCs w:val="18"/>
          <w:highlight w:val="white"/>
        </w:rPr>
      </w:pPr>
      <w:hyperlink r:id="rId6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https://youtu.be/aoefxwQprts?si=-WtIwZr9pjhyHY7E</w:t>
        </w:r>
      </w:hyperlink>
      <w:r w:rsidDel="00000000" w:rsidR="00000000" w:rsidRPr="00000000">
        <w:fldChar w:fldCharType="begin"/>
        <w:instrText xml:space="preserve"> HYPERLINK "https://youtu.be/aoefxwQprts?si=-WtIwZr9pjhyHY7E"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ІV. Сприйняття та засвоєння навчального матеріалу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1.Пригадайте!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Чому Віллі Вонка запросив на фабрику саме дітей?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Як поводяться щасливчики-власники золотого білета на фабриці?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Як ви вважаєте, як потрібно поводитися в гостях?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2. Перегляньте відео за посиланням: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7c8190"/>
          <w:sz w:val="18"/>
          <w:szCs w:val="18"/>
          <w:highlight w:val="white"/>
        </w:rPr>
      </w:pPr>
      <w:hyperlink r:id="rId7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https://youtu.be/4CJuxeYkfiI?si=JkOPKdtF56uDyiUH</w:t>
        </w:r>
      </w:hyperlink>
      <w:r w:rsidDel="00000000" w:rsidR="00000000" w:rsidRPr="00000000">
        <w:fldChar w:fldCharType="begin"/>
        <w:instrText xml:space="preserve"> HYPERLINK "https://youtu.be/4CJuxeYkfiI?si=JkOPKdtF56uDyiUH"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3. Поміркуйте!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Через що постраждали Авґустус Ґлуп, Віолетта Бореґард, Верука Солт, Майк Тіві?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В образах дітей Р. Дал втілив вади сучасного світу - невихованість, жадібність, пихатість, захоплення телевізором, іграшками тощо.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4. Схарактеризуйте батьків дітей, які були на екскурсії на шоколадній фабриці. 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5. Складіть пам'ятку для батьків героїв повісті Р. Дала щодо виховання дітей.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6. Розкажіть, хто такі умпа-лумпа, як вони реагують на погану поведінку дітей і батьків. 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7. Прочитайте. Електронний підручник. Стор. 110,112-113.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-Визначення ролі пісень, які співають умпа-лумпи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( вони прибули з далекої дикої країни і втілюють природний погляд на цивілізацію і сучасних людей).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У цих піснях засуджуються надмірні захоплення сучасних дітей їжею, жуйками, телевізійними розвагами, розкриваються причини дитячих проблем у сучасному світі. Хор умпа-лумпів звертається не тільки до дітей, а й до дорослих. Засобом від дитячих «хвороб сучасності» умпа-лумпи вважають книжки, які розвивають творчу уяву та мислення, покращують характер і душу дитини.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V. Підбиття підсумків уроку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Продовжте речення: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Повість-казка Р. Дала "Чарлі і шоколадна фабрика" навчила мене ...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VІ. Домашнє завдання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*Повторити вивчений матеріал (стор. 41-121);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підготуватися до контрольної роботи.</w:t>
      </w:r>
    </w:p>
    <w:p w:rsidR="00000000" w:rsidDel="00000000" w:rsidP="00000000" w:rsidRDefault="00000000" w:rsidRPr="00000000" w14:paraId="00000020">
      <w:pP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aoefxwQprts?si=-WtIwZr9pjhyHY7E" TargetMode="External"/><Relationship Id="rId7" Type="http://schemas.openxmlformats.org/officeDocument/2006/relationships/hyperlink" Target="https://youtu.be/4CJuxeYkfiI?si=JkOPKdtF56uDyiU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