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30578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№70</w:t>
      </w:r>
    </w:p>
    <w:p w:rsidR="00DA6945" w:rsidRPr="005D5C76" w:rsidRDefault="0030578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04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9E66E2">
        <w:rPr>
          <w:rFonts w:ascii="Times New Roman" w:hAnsi="Times New Roman" w:cs="Times New Roman"/>
        </w:rPr>
        <w:t>Правила гри та суддівство у</w:t>
      </w:r>
      <w:r w:rsidR="00906771" w:rsidRPr="00906771">
        <w:rPr>
          <w:rFonts w:ascii="Times New Roman" w:hAnsi="Times New Roman" w:cs="Times New Roman"/>
        </w:rPr>
        <w:t xml:space="preserve"> футзал</w:t>
      </w:r>
      <w:r w:rsidR="009E66E2">
        <w:rPr>
          <w:rFonts w:ascii="Times New Roman" w:hAnsi="Times New Roman" w:cs="Times New Roman"/>
        </w:rPr>
        <w:t>і, жести суддів</w:t>
      </w:r>
      <w:r w:rsidR="00906771" w:rsidRPr="00906771">
        <w:rPr>
          <w:rFonts w:ascii="Times New Roman" w:hAnsi="Times New Roman" w:cs="Times New Roman"/>
        </w:rPr>
        <w:t>.</w:t>
      </w:r>
      <w:r w:rsidR="00906771">
        <w:rPr>
          <w:rFonts w:ascii="Times New Roman" w:hAnsi="Times New Roman" w:cs="Times New Roman"/>
        </w:rPr>
        <w:t xml:space="preserve"> </w:t>
      </w:r>
      <w:r w:rsidR="00836DDB" w:rsidRPr="00836DDB">
        <w:rPr>
          <w:rFonts w:ascii="Times New Roman" w:hAnsi="Times New Roman" w:cs="Times New Roman"/>
        </w:rPr>
        <w:t>Вправи ЗФП у футзалі.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137F8D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137F8D">
        <w:rPr>
          <w:rFonts w:ascii="Times New Roman" w:eastAsia="Times New Roman" w:hAnsi="Times New Roman" w:cs="Times New Roman"/>
          <w:szCs w:val="28"/>
        </w:rPr>
        <w:t xml:space="preserve"> з </w:t>
      </w:r>
      <w:r w:rsidR="00906771">
        <w:rPr>
          <w:rFonts w:ascii="Times New Roman" w:hAnsi="Times New Roman" w:cs="Times New Roman"/>
        </w:rPr>
        <w:t>п</w:t>
      </w:r>
      <w:r w:rsidR="00906771" w:rsidRPr="00906771">
        <w:rPr>
          <w:rFonts w:ascii="Times New Roman" w:hAnsi="Times New Roman" w:cs="Times New Roman"/>
        </w:rPr>
        <w:t>равила</w:t>
      </w:r>
      <w:r w:rsidR="00906771">
        <w:rPr>
          <w:rFonts w:ascii="Times New Roman" w:hAnsi="Times New Roman" w:cs="Times New Roman"/>
        </w:rPr>
        <w:t>ми</w:t>
      </w:r>
      <w:r w:rsidR="00906771" w:rsidRPr="00906771">
        <w:rPr>
          <w:rFonts w:ascii="Times New Roman" w:hAnsi="Times New Roman" w:cs="Times New Roman"/>
        </w:rPr>
        <w:t xml:space="preserve"> гри</w:t>
      </w:r>
      <w:r w:rsidR="009E66E2">
        <w:rPr>
          <w:rFonts w:ascii="Times New Roman" w:hAnsi="Times New Roman" w:cs="Times New Roman"/>
        </w:rPr>
        <w:t xml:space="preserve"> та процедурою суддівства</w:t>
      </w:r>
      <w:r w:rsidR="00906771" w:rsidRPr="00906771">
        <w:rPr>
          <w:rFonts w:ascii="Times New Roman" w:hAnsi="Times New Roman" w:cs="Times New Roman"/>
        </w:rPr>
        <w:t xml:space="preserve"> у футзал</w:t>
      </w:r>
      <w:r w:rsidR="009E66E2">
        <w:rPr>
          <w:rFonts w:ascii="Times New Roman" w:hAnsi="Times New Roman" w:cs="Times New Roman"/>
        </w:rPr>
        <w:t>і</w:t>
      </w:r>
      <w:r w:rsidR="00906771" w:rsidRPr="00906771">
        <w:rPr>
          <w:rFonts w:ascii="Times New Roman" w:hAnsi="Times New Roman" w:cs="Times New Roman"/>
        </w:rPr>
        <w:t>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9850F2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9850F2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906771" w:rsidRPr="009E66E2" w:rsidRDefault="009E66E2" w:rsidP="009E66E2">
      <w:pPr>
        <w:ind w:left="720"/>
        <w:rPr>
          <w:b/>
        </w:rPr>
      </w:pPr>
      <w:hyperlink r:id="rId9" w:history="1">
        <w:r w:rsidRPr="009E66E2">
          <w:rPr>
            <w:rStyle w:val="af0"/>
            <w:rFonts w:hint="eastAsia"/>
            <w:b/>
          </w:rPr>
          <w:t>https://www.youtube.com/watch?v=zahcLTF8TMQ&amp;t=144s</w:t>
        </w:r>
      </w:hyperlink>
    </w:p>
    <w:p w:rsidR="009E66E2" w:rsidRPr="00C31292" w:rsidRDefault="009E66E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37F8D" w:rsidRDefault="00C41A5D" w:rsidP="006C655A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36DDB">
        <w:rPr>
          <w:rFonts w:ascii="Times New Roman" w:hAnsi="Times New Roman" w:cs="Times New Roman"/>
        </w:rPr>
        <w:t xml:space="preserve">Ознайомитись </w:t>
      </w:r>
      <w:r w:rsidR="00906771">
        <w:rPr>
          <w:rFonts w:ascii="Times New Roman" w:eastAsia="Times New Roman" w:hAnsi="Times New Roman" w:cs="Times New Roman"/>
          <w:szCs w:val="28"/>
        </w:rPr>
        <w:t xml:space="preserve">з </w:t>
      </w:r>
      <w:r w:rsidR="00906771">
        <w:rPr>
          <w:rFonts w:ascii="Times New Roman" w:hAnsi="Times New Roman" w:cs="Times New Roman"/>
        </w:rPr>
        <w:t>п</w:t>
      </w:r>
      <w:r w:rsidR="00906771" w:rsidRPr="00906771">
        <w:rPr>
          <w:rFonts w:ascii="Times New Roman" w:hAnsi="Times New Roman" w:cs="Times New Roman"/>
        </w:rPr>
        <w:t>равила</w:t>
      </w:r>
      <w:r w:rsidR="00906771">
        <w:rPr>
          <w:rFonts w:ascii="Times New Roman" w:hAnsi="Times New Roman" w:cs="Times New Roman"/>
        </w:rPr>
        <w:t>ми</w:t>
      </w:r>
      <w:r w:rsidR="009E66E2">
        <w:rPr>
          <w:rFonts w:ascii="Times New Roman" w:hAnsi="Times New Roman" w:cs="Times New Roman"/>
        </w:rPr>
        <w:t xml:space="preserve"> гри, суддівством та жестами арбітрів у футзалі:</w:t>
      </w:r>
    </w:p>
    <w:p w:rsidR="009E66E2" w:rsidRDefault="009E66E2" w:rsidP="009E66E2">
      <w:pPr>
        <w:ind w:left="720"/>
        <w:jc w:val="both"/>
        <w:rPr>
          <w:b/>
        </w:rPr>
      </w:pPr>
      <w:hyperlink r:id="rId10" w:history="1">
        <w:r w:rsidRPr="002644AB">
          <w:rPr>
            <w:rStyle w:val="af0"/>
            <w:rFonts w:hint="eastAsia"/>
            <w:b/>
          </w:rPr>
          <w:t>https://www.youtube.com/watch?v=uD9ZNl0YK2I</w:t>
        </w:r>
      </w:hyperlink>
      <w:r w:rsidRPr="009E66E2">
        <w:rPr>
          <w:b/>
        </w:rPr>
        <w:t xml:space="preserve"> </w:t>
      </w:r>
    </w:p>
    <w:p w:rsidR="00443562" w:rsidRDefault="003E4953" w:rsidP="00443562">
      <w:pPr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9E66E2" w:rsidRDefault="009E66E2" w:rsidP="009E66E2">
      <w:pPr>
        <w:ind w:left="720"/>
        <w:jc w:val="both"/>
        <w:rPr>
          <w:b/>
        </w:rPr>
      </w:pPr>
      <w:hyperlink r:id="rId11" w:history="1">
        <w:r w:rsidRPr="002644AB">
          <w:rPr>
            <w:rStyle w:val="af0"/>
            <w:rFonts w:hint="eastAsia"/>
            <w:b/>
          </w:rPr>
          <w:t>https://www.youtube.com/watch?v=I9j71GKpJMg</w:t>
        </w:r>
      </w:hyperlink>
      <w:r w:rsidRPr="009E66E2">
        <w:rPr>
          <w:b/>
        </w:rPr>
        <w:t xml:space="preserve"> </w:t>
      </w:r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9850F2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06771" w:rsidRPr="00906771" w:rsidRDefault="00906771" w:rsidP="0090677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4F345A" w:rsidRDefault="004F345A" w:rsidP="00906771">
      <w:pPr>
        <w:pStyle w:val="af1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906771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9E66E2" w:rsidRPr="009E66E2" w:rsidRDefault="009E66E2" w:rsidP="009E66E2">
      <w:pPr>
        <w:pStyle w:val="af1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906771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1. </w:t>
      </w:r>
      <w:r w:rsidR="009E66E2">
        <w:rPr>
          <w:rFonts w:ascii="Times New Roman" w:hAnsi="Times New Roman" w:cs="Times New Roman"/>
          <w:bCs/>
          <w:shd w:val="clear" w:color="auto" w:fill="FFFFFF"/>
        </w:rPr>
        <w:t>Скільки суддів обслуговують гру</w:t>
      </w:r>
      <w:r w:rsidRPr="00906771">
        <w:rPr>
          <w:rFonts w:ascii="Times New Roman" w:hAnsi="Times New Roman" w:cs="Times New Roman"/>
          <w:bCs/>
          <w:shd w:val="clear" w:color="auto" w:fill="FFFFFF"/>
        </w:rPr>
        <w:t>?</w:t>
      </w:r>
    </w:p>
    <w:p w:rsidR="00906771" w:rsidRP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2. Які </w:t>
      </w:r>
      <w:r w:rsidR="009E66E2">
        <w:rPr>
          <w:rFonts w:ascii="Times New Roman" w:hAnsi="Times New Roman" w:cs="Times New Roman"/>
          <w:bCs/>
          <w:shd w:val="clear" w:color="auto" w:fill="FFFFFF"/>
        </w:rPr>
        <w:t>обов’язки другого судді</w:t>
      </w:r>
      <w:r w:rsidRPr="00906771">
        <w:rPr>
          <w:rFonts w:ascii="Times New Roman" w:hAnsi="Times New Roman" w:cs="Times New Roman"/>
          <w:bCs/>
          <w:shd w:val="clear" w:color="auto" w:fill="FFFFFF"/>
        </w:rPr>
        <w:t>?</w:t>
      </w:r>
    </w:p>
    <w:p w:rsidR="00906771" w:rsidRPr="00906771" w:rsidRDefault="009E66E2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3. Які обов’язки хронометриста</w:t>
      </w:r>
      <w:r w:rsidR="00906771" w:rsidRPr="00906771">
        <w:rPr>
          <w:rFonts w:ascii="Times New Roman" w:hAnsi="Times New Roman" w:cs="Times New Roman"/>
          <w:bCs/>
          <w:shd w:val="clear" w:color="auto" w:fill="FFFFFF"/>
        </w:rPr>
        <w:t>?</w:t>
      </w:r>
    </w:p>
    <w:p w:rsidR="00906771" w:rsidRDefault="00906771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4. </w:t>
      </w:r>
      <w:r w:rsidR="009E66E2">
        <w:rPr>
          <w:rFonts w:ascii="Times New Roman" w:hAnsi="Times New Roman" w:cs="Times New Roman"/>
          <w:bCs/>
          <w:shd w:val="clear" w:color="auto" w:fill="FFFFFF"/>
        </w:rPr>
        <w:t>Що означає даний жест судді?</w:t>
      </w:r>
    </w:p>
    <w:p w:rsidR="009E66E2" w:rsidRPr="00906771" w:rsidRDefault="00305782" w:rsidP="00906771">
      <w:pPr>
        <w:pStyle w:val="af1"/>
        <w:jc w:val="both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noProof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37465</wp:posOffset>
            </wp:positionV>
            <wp:extent cx="1238250" cy="1171575"/>
            <wp:effectExtent l="19050" t="0" r="0" b="0"/>
            <wp:wrapThrough wrapText="bothSides">
              <wp:wrapPolygon edited="0">
                <wp:start x="-332" y="0"/>
                <wp:lineTo x="-332" y="21424"/>
                <wp:lineTo x="21600" y="21424"/>
                <wp:lineTo x="21600" y="0"/>
                <wp:lineTo x="-332" y="0"/>
              </wp:wrapPolygon>
            </wp:wrapThrough>
            <wp:docPr id="2" name="Рисунок 1" descr="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вантаження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E66E2" w:rsidRPr="0090677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5A96"/>
    <w:rsid w:val="003770AA"/>
    <w:rsid w:val="00391C2D"/>
    <w:rsid w:val="003B2C58"/>
    <w:rsid w:val="003E4953"/>
    <w:rsid w:val="00402B09"/>
    <w:rsid w:val="004167D0"/>
    <w:rsid w:val="00443562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E78"/>
    <w:rsid w:val="0086480F"/>
    <w:rsid w:val="0086593F"/>
    <w:rsid w:val="0087448E"/>
    <w:rsid w:val="00876B7F"/>
    <w:rsid w:val="00883640"/>
    <w:rsid w:val="0088721E"/>
    <w:rsid w:val="008A3C37"/>
    <w:rsid w:val="008B6C21"/>
    <w:rsid w:val="008C3BBD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6E8A"/>
    <w:rsid w:val="00CD1A9A"/>
    <w:rsid w:val="00CE5923"/>
    <w:rsid w:val="00CF73D8"/>
    <w:rsid w:val="00D2194F"/>
    <w:rsid w:val="00D22CBE"/>
    <w:rsid w:val="00D55003"/>
    <w:rsid w:val="00D65A76"/>
    <w:rsid w:val="00D85E4F"/>
    <w:rsid w:val="00DA6945"/>
    <w:rsid w:val="00DB04CC"/>
    <w:rsid w:val="00DB728E"/>
    <w:rsid w:val="00DC11A2"/>
    <w:rsid w:val="00DF7DD2"/>
    <w:rsid w:val="00E01260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16E4C"/>
    <w:rsid w:val="00F2229F"/>
    <w:rsid w:val="00F477A3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I9j71GKpJM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uD9ZNl0YK2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ahcLTF8TMQ&amp;t=144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2024-02-28T07:54:00Z</dcterms:created>
  <dcterms:modified xsi:type="dcterms:W3CDTF">2024-02-28T07:54:00Z</dcterms:modified>
</cp:coreProperties>
</file>