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33E41">
        <w:rPr>
          <w:rFonts w:ascii="Times New Roman" w:hAnsi="Times New Roman" w:cs="Times New Roman"/>
          <w:sz w:val="28"/>
          <w:szCs w:val="28"/>
          <w:lang w:val="uk-UA"/>
        </w:rPr>
        <w:t>08.04.24</w:t>
      </w:r>
      <w:r w:rsidR="00A71082">
        <w:rPr>
          <w:rFonts w:ascii="Times New Roman" w:hAnsi="Times New Roman" w:cs="Times New Roman"/>
          <w:sz w:val="28"/>
          <w:szCs w:val="28"/>
          <w:lang w:val="uk-UA"/>
        </w:rPr>
        <w:t xml:space="preserve"> – 6-А</w:t>
      </w:r>
      <w:bookmarkStart w:id="0" w:name="_GoBack"/>
      <w:bookmarkEnd w:id="0"/>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333E41">
      <w:pPr>
        <w:ind w:left="-709"/>
        <w:jc w:val="center"/>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473A71" w:rsidRPr="00473A71">
        <w:rPr>
          <w:rFonts w:ascii="Times New Roman" w:hAnsi="Times New Roman" w:cs="Times New Roman"/>
          <w:b/>
          <w:sz w:val="32"/>
          <w:szCs w:val="32"/>
          <w:lang w:val="uk-UA"/>
        </w:rPr>
        <w:t>Воєнна експансія Риму.</w:t>
      </w:r>
      <w:r w:rsidR="00333E41">
        <w:rPr>
          <w:rFonts w:ascii="Times New Roman" w:hAnsi="Times New Roman" w:cs="Times New Roman"/>
          <w:b/>
          <w:sz w:val="32"/>
          <w:szCs w:val="32"/>
          <w:lang w:val="uk-UA"/>
        </w:rPr>
        <w:t xml:space="preserve"> Пунічні війни.</w:t>
      </w:r>
    </w:p>
    <w:p w:rsidR="00A71082" w:rsidRPr="00473A71" w:rsidRDefault="00C51EFA" w:rsidP="003067A5">
      <w:pPr>
        <w:ind w:left="-709"/>
        <w:rPr>
          <w:sz w:val="28"/>
          <w:szCs w:val="28"/>
          <w:lang w:val="uk-UA"/>
        </w:rPr>
      </w:pPr>
      <w:r>
        <w:rPr>
          <w:rFonts w:ascii="Times New Roman" w:hAnsi="Times New Roman" w:cs="Times New Roman"/>
          <w:b/>
          <w:sz w:val="32"/>
          <w:szCs w:val="32"/>
          <w:lang w:val="uk-UA"/>
        </w:rPr>
        <w:t>Мета</w:t>
      </w:r>
      <w:r w:rsidR="003067A5">
        <w:rPr>
          <w:rFonts w:ascii="Times New Roman" w:hAnsi="Times New Roman" w:cs="Times New Roman"/>
          <w:b/>
          <w:sz w:val="32"/>
          <w:szCs w:val="32"/>
          <w:lang w:val="uk-UA"/>
        </w:rPr>
        <w:t>:</w:t>
      </w:r>
      <w:r w:rsidR="00473A71" w:rsidRPr="00473A71">
        <w:rPr>
          <w:lang w:val="uk-UA"/>
        </w:rPr>
        <w:t xml:space="preserve"> </w:t>
      </w:r>
      <w:r w:rsidR="00473A71" w:rsidRPr="00473A71">
        <w:rPr>
          <w:rFonts w:ascii="Times New Roman" w:hAnsi="Times New Roman" w:cs="Times New Roman"/>
          <w:b/>
          <w:sz w:val="32"/>
          <w:szCs w:val="32"/>
          <w:lang w:val="uk-UA"/>
        </w:rPr>
        <w:t xml:space="preserve"> </w:t>
      </w:r>
      <w:r w:rsidR="00473A71" w:rsidRPr="00473A71">
        <w:rPr>
          <w:rFonts w:ascii="Times New Roman" w:hAnsi="Times New Roman" w:cs="Times New Roman"/>
          <w:sz w:val="28"/>
          <w:szCs w:val="28"/>
          <w:lang w:val="uk-UA"/>
        </w:rPr>
        <w:t>охарактеризувати причини, перебіг та наслідки завоювань Риму в ІІІ-ІІ ст. до н.е.; розвивати навички роботи з історичною картою та історичними джерелами, вміння висловлювати власні судження, аналізувати, порівнювати, критично мислити, встановлювати причинно-наслідкові зв’язки; виховувати толерантність, пошану до історії інших народів, інтерес до вивчення античної історії.</w:t>
      </w:r>
    </w:p>
    <w:p w:rsidR="001D5BE5" w:rsidRDefault="003067A5" w:rsidP="001D5BE5">
      <w:pPr>
        <w:ind w:left="-709"/>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Актуалізація опорних знань</w:t>
      </w:r>
    </w:p>
    <w:p w:rsidR="00FF4A59" w:rsidRDefault="00FF4A59" w:rsidP="001D5BE5">
      <w:pPr>
        <w:ind w:left="-709"/>
        <w:rPr>
          <w:rFonts w:ascii="Times New Roman" w:hAnsi="Times New Roman" w:cs="Times New Roman"/>
          <w:b/>
          <w:noProof/>
          <w:color w:val="FF0000"/>
          <w:sz w:val="28"/>
          <w:szCs w:val="28"/>
          <w:lang w:val="uk-UA" w:eastAsia="ru-RU"/>
        </w:rPr>
      </w:pPr>
      <w:r w:rsidRPr="00FF4A59">
        <w:rPr>
          <w:rFonts w:ascii="Times New Roman" w:hAnsi="Times New Roman" w:cs="Times New Roman"/>
          <w:b/>
          <w:noProof/>
          <w:color w:val="FF0000"/>
          <w:sz w:val="28"/>
          <w:szCs w:val="28"/>
          <w:lang w:eastAsia="ru-RU"/>
        </w:rPr>
        <w:t>Словникова робота</w:t>
      </w:r>
      <w:r>
        <w:rPr>
          <w:rFonts w:ascii="Times New Roman" w:hAnsi="Times New Roman" w:cs="Times New Roman"/>
          <w:b/>
          <w:noProof/>
          <w:color w:val="FF0000"/>
          <w:sz w:val="28"/>
          <w:szCs w:val="28"/>
          <w:lang w:val="uk-UA" w:eastAsia="ru-RU"/>
        </w:rPr>
        <w:t xml:space="preserve"> (запишіть терміни)</w:t>
      </w:r>
    </w:p>
    <w:p w:rsid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Експансія</w:t>
      </w:r>
      <w:r w:rsidRPr="00473A71">
        <w:rPr>
          <w:rFonts w:ascii="Times New Roman" w:hAnsi="Times New Roman" w:cs="Times New Roman"/>
          <w:noProof/>
          <w:color w:val="000000" w:themeColor="text1"/>
          <w:sz w:val="28"/>
          <w:szCs w:val="28"/>
          <w:lang w:val="uk-UA" w:eastAsia="ru-RU"/>
        </w:rPr>
        <w:t xml:space="preserve"> (від</w:t>
      </w:r>
      <w:r>
        <w:rPr>
          <w:rFonts w:ascii="Times New Roman" w:hAnsi="Times New Roman" w:cs="Times New Roman"/>
          <w:noProof/>
          <w:color w:val="000000" w:themeColor="text1"/>
          <w:sz w:val="28"/>
          <w:szCs w:val="28"/>
          <w:lang w:val="uk-UA" w:eastAsia="ru-RU"/>
        </w:rPr>
        <w:t xml:space="preserve"> </w:t>
      </w:r>
      <w:r w:rsidRPr="00473A71">
        <w:rPr>
          <w:rFonts w:ascii="Times New Roman" w:hAnsi="Times New Roman" w:cs="Times New Roman"/>
          <w:noProof/>
          <w:color w:val="000000" w:themeColor="text1"/>
          <w:sz w:val="28"/>
          <w:szCs w:val="28"/>
          <w:lang w:val="uk-UA" w:eastAsia="ru-RU"/>
        </w:rPr>
        <w:t>лат. expansio — поширення, розширення) - одна з форм зовнішньої політики, спрямованої на розширення території країни шляхом приєднання чи поглинання сусідніх територій.</w:t>
      </w:r>
    </w:p>
    <w:p w:rsidR="00473A71" w:rsidRDefault="00473A71" w:rsidP="00473A71">
      <w:pPr>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Експансія </w:t>
      </w:r>
      <w:r>
        <w:rPr>
          <w:rFonts w:ascii="Times New Roman" w:hAnsi="Times New Roman" w:cs="Times New Roman"/>
          <w:b/>
          <w:noProof/>
          <w:color w:val="000000" w:themeColor="text1"/>
          <w:sz w:val="28"/>
          <w:szCs w:val="28"/>
          <w:lang w:val="uk-UA" w:eastAsia="ru-RU"/>
        </w:rPr>
        <w:t>здійснюється силовими методами:</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шляхом збройної агресії,</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політико-дипломатичним тиском,</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економічним насиллям.</w:t>
      </w: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Провінція</w:t>
      </w:r>
      <w:r w:rsidRPr="00473A71">
        <w:rPr>
          <w:rFonts w:ascii="Times New Roman" w:hAnsi="Times New Roman" w:cs="Times New Roman"/>
          <w:noProof/>
          <w:color w:val="000000" w:themeColor="text1"/>
          <w:sz w:val="28"/>
          <w:szCs w:val="28"/>
          <w:lang w:val="uk-UA" w:eastAsia="ru-RU"/>
        </w:rPr>
        <w:t xml:space="preserve"> – завойована римлянами область, країна, що розташовувалася за межами Італії; підвладна територія, якою керували намісники.</w:t>
      </w:r>
    </w:p>
    <w:p w:rsidR="00473A71" w:rsidRP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 Контрибуція</w:t>
      </w:r>
      <w:r w:rsidRPr="00473A71">
        <w:rPr>
          <w:rFonts w:ascii="Times New Roman" w:hAnsi="Times New Roman" w:cs="Times New Roman"/>
          <w:noProof/>
          <w:color w:val="000000" w:themeColor="text1"/>
          <w:sz w:val="28"/>
          <w:szCs w:val="28"/>
          <w:lang w:val="uk-UA" w:eastAsia="ru-RU"/>
        </w:rPr>
        <w:t xml:space="preserve"> – грошові виплати, які накладалися державою, що перемогла, на державу, що зазнала поразки.</w:t>
      </w:r>
    </w:p>
    <w:p w:rsidR="00473A71" w:rsidRDefault="00473A71" w:rsidP="001D5BE5">
      <w:pPr>
        <w:ind w:left="-709"/>
        <w:rPr>
          <w:rFonts w:ascii="Times New Roman" w:hAnsi="Times New Roman" w:cs="Times New Roman"/>
          <w:b/>
          <w:noProof/>
          <w:color w:val="FF0000"/>
          <w:sz w:val="28"/>
          <w:szCs w:val="28"/>
          <w:lang w:val="uk-UA" w:eastAsia="ru-RU"/>
        </w:rPr>
      </w:pPr>
    </w:p>
    <w:p w:rsidR="001D5BE5" w:rsidRDefault="001D5BE5" w:rsidP="001D5BE5">
      <w:pPr>
        <w:ind w:left="-709"/>
        <w:rPr>
          <w:rFonts w:ascii="Times New Roman" w:hAnsi="Times New Roman" w:cs="Times New Roman"/>
          <w:b/>
          <w:noProof/>
          <w:color w:val="7030A0"/>
          <w:sz w:val="32"/>
          <w:szCs w:val="32"/>
          <w:lang w:val="uk-UA" w:eastAsia="ru-RU"/>
        </w:rPr>
      </w:pPr>
      <w:r w:rsidRPr="001D5BE5">
        <w:rPr>
          <w:rFonts w:ascii="Times New Roman" w:hAnsi="Times New Roman" w:cs="Times New Roman"/>
          <w:b/>
          <w:noProof/>
          <w:color w:val="7030A0"/>
          <w:sz w:val="32"/>
          <w:szCs w:val="32"/>
          <w:lang w:val="uk-UA" w:eastAsia="ru-RU"/>
        </w:rPr>
        <w:t>Вивчення нового матеріалу</w:t>
      </w:r>
    </w:p>
    <w:p w:rsidR="001D5BE5" w:rsidRDefault="001D5BE5" w:rsidP="001D5BE5">
      <w:pPr>
        <w:ind w:left="-709"/>
        <w:rPr>
          <w:rFonts w:ascii="Times New Roman" w:hAnsi="Times New Roman" w:cs="Times New Roman"/>
          <w:sz w:val="28"/>
          <w:szCs w:val="28"/>
          <w:lang w:val="uk-UA"/>
        </w:rPr>
      </w:pPr>
      <w:r>
        <w:rPr>
          <w:rFonts w:ascii="Times New Roman" w:hAnsi="Times New Roman" w:cs="Times New Roman"/>
          <w:sz w:val="28"/>
          <w:szCs w:val="28"/>
          <w:lang w:val="uk-UA"/>
        </w:rPr>
        <w:t xml:space="preserve">Рим прагнув панувати </w:t>
      </w:r>
      <w:r w:rsidRPr="001D5BE5">
        <w:rPr>
          <w:rFonts w:ascii="Times New Roman" w:hAnsi="Times New Roman" w:cs="Times New Roman"/>
          <w:sz w:val="28"/>
          <w:szCs w:val="28"/>
          <w:lang w:val="uk-UA"/>
        </w:rPr>
        <w:t xml:space="preserve"> у Західному Середземномор’ї. Але для розширення володінь у цьому напрямку потрібно було подолати колишнього союзника </w:t>
      </w:r>
      <w:r>
        <w:rPr>
          <w:rFonts w:ascii="Times New Roman" w:hAnsi="Times New Roman" w:cs="Times New Roman"/>
          <w:sz w:val="28"/>
          <w:szCs w:val="28"/>
          <w:lang w:val="uk-UA"/>
        </w:rPr>
        <w:t>— фінікійську колонію Карфаген.</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b/>
          <w:i/>
          <w:sz w:val="28"/>
          <w:szCs w:val="28"/>
          <w:lang w:val="uk-UA"/>
        </w:rPr>
        <w:t>Пригадайте, що бу</w:t>
      </w:r>
      <w:r>
        <w:rPr>
          <w:rFonts w:ascii="Times New Roman" w:hAnsi="Times New Roman" w:cs="Times New Roman"/>
          <w:b/>
          <w:i/>
          <w:sz w:val="28"/>
          <w:szCs w:val="28"/>
          <w:lang w:val="uk-UA"/>
        </w:rPr>
        <w:t>ло основою могутності Карфагена?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Жителі цього багатого міста займалися торгівлею: в Іспанії вони закуповували залізо, олово, срібло, із Сардинії привозили мідь і хліб. Мандрівників приголомшували розкішні будинки, помпезні палаци та храми Карфагена. Це було одне з найбільших міст цивілізованого світу, яке утримувало величезну армію із сильною кіннотою та бойовими слонами. Флот Карфагена вважали непереможним.</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noProof/>
          <w:sz w:val="28"/>
          <w:szCs w:val="28"/>
          <w:lang w:eastAsia="ru-RU"/>
        </w:rPr>
        <w:lastRenderedPageBreak/>
        <w:drawing>
          <wp:inline distT="0" distB="0" distL="0" distR="0">
            <wp:extent cx="6343650" cy="3695700"/>
            <wp:effectExtent l="0" t="0" r="0" b="0"/>
            <wp:docPr id="1" name="Рисунок 1" descr="C:\Users\Administrator.000\Picture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695700"/>
                    </a:xfrm>
                    <a:prstGeom prst="rect">
                      <a:avLst/>
                    </a:prstGeom>
                    <a:noFill/>
                    <a:ln>
                      <a:noFill/>
                    </a:ln>
                  </pic:spPr>
                </pic:pic>
              </a:graphicData>
            </a:graphic>
          </wp:inline>
        </w:drawing>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Римляни шукали привід напасти на пунів (або пунійців, як називали себе карфагеняни). У 264 р. до н. е. вони відвоювали у колишніх союзників Мессану на Сицилії. Так розпочалася перша із трьох Пунічних війн, яка тривала 23 роки.</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На суходолі римляни мали певні переваги. Вони оточили Сиракузи, і тиран цього міста Гієрон II під тиском уклав союз із Римом. Чимало грецьких міст також перейшли на бік латинян. Але перемога над Карфагеном була неможливою без флоту. Римляни доклали величезних зусиль і дуже швидко побудували 120 кораблів. У 260 р. до н. е. у битві під Мілами римський флот зумів завдати поразки своєму противникові. На її честь у Римі спорудили мармурову колону, прикрашену носами захоплених карфагенських кораблів.</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У 256 р. до н. е. біля сицилійського мису Екном 330 римських кораблів зійшлися у бою з більшим за чисельністю флотом карфагенян. Фортуна була на боці Риму. На узбережжі Африки висадилося понад 15 тисяч солдатів армії консула Атілія Регула. На своєму шляху до Карфагена завойовники грабували всі поселення.</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Проте у 255 р. до н. е. союзник Карфагена спартанський полководець Ксантипп наніс по війську Регула несподіваний потужний удар, а самого консула полонив і стратив. Коли після поразки римляни поверталися додому, страшний шторм знищив 256 їхніх кораблів. Та це їх не спинило. Вони почали бойові дії на Сицилії. Тоді на острів прибув талановитий карфагенський полководець Гаміль</w:t>
      </w:r>
      <w:r>
        <w:rPr>
          <w:rFonts w:ascii="Times New Roman" w:hAnsi="Times New Roman" w:cs="Times New Roman"/>
          <w:sz w:val="28"/>
          <w:szCs w:val="28"/>
          <w:lang w:val="uk-UA"/>
        </w:rPr>
        <w:t>кар Барка.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Пунічні війська пішли в наступ і спустошили південь Італії. У 241 р. до н. е. виснажені війною Рим і Карфаген уклали мирну угоду. Згідно з нею Карфаген втратив Сицилію, Корсику й Сардинію.</w:t>
      </w:r>
    </w:p>
    <w:p w:rsidR="001D5BE5" w:rsidRPr="001D5BE5" w:rsidRDefault="001D5BE5" w:rsidP="001D5BE5">
      <w:pPr>
        <w:ind w:left="-709"/>
        <w:rPr>
          <w:rFonts w:ascii="Times New Roman" w:hAnsi="Times New Roman" w:cs="Times New Roman"/>
          <w:b/>
          <w:color w:val="FF0000"/>
          <w:sz w:val="28"/>
          <w:szCs w:val="28"/>
          <w:lang w:val="uk-UA"/>
        </w:rPr>
      </w:pPr>
      <w:r w:rsidRPr="001D5BE5">
        <w:rPr>
          <w:rFonts w:ascii="Times New Roman" w:hAnsi="Times New Roman" w:cs="Times New Roman"/>
          <w:b/>
          <w:noProof/>
          <w:color w:val="FF0000"/>
          <w:sz w:val="28"/>
          <w:szCs w:val="28"/>
          <w:lang w:eastAsia="ru-RU"/>
        </w:rPr>
        <w:lastRenderedPageBreak/>
        <w:drawing>
          <wp:anchor distT="0" distB="0" distL="114300" distR="114300" simplePos="0" relativeHeight="251658240" behindDoc="1" locked="0" layoutInCell="1" allowOverlap="1">
            <wp:simplePos x="0" y="0"/>
            <wp:positionH relativeFrom="column">
              <wp:posOffset>-470535</wp:posOffset>
            </wp:positionH>
            <wp:positionV relativeFrom="paragraph">
              <wp:posOffset>347345</wp:posOffset>
            </wp:positionV>
            <wp:extent cx="6238875" cy="2667000"/>
            <wp:effectExtent l="0" t="0" r="9525" b="0"/>
            <wp:wrapTight wrapText="bothSides">
              <wp:wrapPolygon edited="0">
                <wp:start x="0" y="0"/>
                <wp:lineTo x="0" y="21446"/>
                <wp:lineTo x="21567" y="21446"/>
                <wp:lineTo x="21567" y="0"/>
                <wp:lineTo x="0" y="0"/>
              </wp:wrapPolygon>
            </wp:wrapTight>
            <wp:docPr id="2" name="Рисунок 2" descr="C:\Users\Administrator.000\Pictures\525a9399a65e47645c1fd3ced55ba7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525a9399a65e47645c1fd3ced55ba7f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5BE5">
        <w:rPr>
          <w:rFonts w:ascii="Times New Roman" w:hAnsi="Times New Roman" w:cs="Times New Roman"/>
          <w:b/>
          <w:color w:val="FF0000"/>
          <w:sz w:val="28"/>
          <w:szCs w:val="28"/>
          <w:lang w:val="uk-UA"/>
        </w:rPr>
        <w:t>Робота з таблицею (занотуйте)</w:t>
      </w:r>
    </w:p>
    <w:p w:rsidR="004D18EA" w:rsidRPr="001D5BE5" w:rsidRDefault="004D18EA" w:rsidP="00FF4A59">
      <w:pPr>
        <w:rPr>
          <w:rFonts w:ascii="Times New Roman" w:hAnsi="Times New Roman" w:cs="Times New Roman"/>
          <w:noProof/>
          <w:sz w:val="28"/>
          <w:szCs w:val="28"/>
          <w:lang w:val="uk-UA" w:eastAsia="ru-RU"/>
        </w:rPr>
      </w:pPr>
    </w:p>
    <w:p w:rsidR="004D18EA" w:rsidRPr="001D5BE5" w:rsidRDefault="004D18EA" w:rsidP="00FF4A59">
      <w:pPr>
        <w:rPr>
          <w:rFonts w:ascii="Times New Roman" w:hAnsi="Times New Roman" w:cs="Times New Roman"/>
          <w:noProof/>
          <w:sz w:val="28"/>
          <w:szCs w:val="28"/>
          <w:lang w:val="uk-UA" w:eastAsia="ru-RU"/>
        </w:rPr>
      </w:pPr>
    </w:p>
    <w:p w:rsidR="001D5BE5" w:rsidRDefault="001D5BE5" w:rsidP="00602C50">
      <w:pPr>
        <w:ind w:left="-851"/>
        <w:rPr>
          <w:rFonts w:ascii="Times New Roman" w:hAnsi="Times New Roman" w:cs="Times New Roman"/>
          <w:b/>
          <w:noProof/>
          <w:color w:val="7030A0"/>
          <w:sz w:val="32"/>
          <w:szCs w:val="32"/>
          <w:lang w:val="uk-UA" w:eastAsia="ru-RU"/>
        </w:rPr>
      </w:pPr>
    </w:p>
    <w:p w:rsidR="001D5BE5" w:rsidRPr="001D5BE5" w:rsidRDefault="001D5BE5" w:rsidP="001D5BE5">
      <w:pPr>
        <w:ind w:left="-851"/>
        <w:jc w:val="center"/>
        <w:rPr>
          <w:rFonts w:ascii="Times New Roman" w:hAnsi="Times New Roman" w:cs="Times New Roman"/>
          <w:b/>
          <w:noProof/>
          <w:color w:val="FF0000"/>
          <w:sz w:val="32"/>
          <w:szCs w:val="32"/>
          <w:lang w:val="uk-UA" w:eastAsia="ru-RU"/>
        </w:rPr>
      </w:pPr>
      <w:r w:rsidRPr="001D5BE5">
        <w:rPr>
          <w:rFonts w:ascii="Times New Roman" w:hAnsi="Times New Roman" w:cs="Times New Roman"/>
          <w:b/>
          <w:noProof/>
          <w:color w:val="FF0000"/>
          <w:sz w:val="32"/>
          <w:szCs w:val="32"/>
          <w:lang w:eastAsia="ru-RU"/>
        </w:rPr>
        <w:drawing>
          <wp:anchor distT="0" distB="0" distL="114300" distR="114300" simplePos="0" relativeHeight="251659264" behindDoc="1" locked="0" layoutInCell="1" allowOverlap="1">
            <wp:simplePos x="0" y="0"/>
            <wp:positionH relativeFrom="column">
              <wp:posOffset>-499110</wp:posOffset>
            </wp:positionH>
            <wp:positionV relativeFrom="paragraph">
              <wp:posOffset>525780</wp:posOffset>
            </wp:positionV>
            <wp:extent cx="6124575" cy="3686175"/>
            <wp:effectExtent l="0" t="0" r="9525" b="9525"/>
            <wp:wrapTight wrapText="bothSides">
              <wp:wrapPolygon edited="0">
                <wp:start x="0" y="0"/>
                <wp:lineTo x="0" y="21544"/>
                <wp:lineTo x="21566" y="21544"/>
                <wp:lineTo x="21566" y="0"/>
                <wp:lineTo x="0" y="0"/>
              </wp:wrapPolygon>
            </wp:wrapTight>
            <wp:docPr id="3" name="Рисунок 3" descr="C:\Users\Administrator.000\Pictures\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7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686175"/>
                    </a:xfrm>
                    <a:prstGeom prst="rect">
                      <a:avLst/>
                    </a:prstGeom>
                    <a:noFill/>
                    <a:ln>
                      <a:noFill/>
                    </a:ln>
                  </pic:spPr>
                </pic:pic>
              </a:graphicData>
            </a:graphic>
            <wp14:sizeRelV relativeFrom="margin">
              <wp14:pctHeight>0</wp14:pctHeight>
            </wp14:sizeRelV>
          </wp:anchor>
        </w:drawing>
      </w:r>
      <w:r w:rsidRPr="001D5BE5">
        <w:rPr>
          <w:rFonts w:ascii="Times New Roman" w:hAnsi="Times New Roman" w:cs="Times New Roman"/>
          <w:b/>
          <w:noProof/>
          <w:color w:val="FF0000"/>
          <w:sz w:val="32"/>
          <w:szCs w:val="32"/>
          <w:lang w:val="uk-UA" w:eastAsia="ru-RU"/>
        </w:rPr>
        <w:t>Занотуйте нові терміни і поняття</w:t>
      </w:r>
    </w:p>
    <w:p w:rsidR="001D5BE5" w:rsidRDefault="001D5BE5" w:rsidP="00602C50">
      <w:pPr>
        <w:ind w:left="-851"/>
        <w:rPr>
          <w:rFonts w:ascii="Times New Roman" w:hAnsi="Times New Roman" w:cs="Times New Roman"/>
          <w:b/>
          <w:noProof/>
          <w:color w:val="7030A0"/>
          <w:sz w:val="32"/>
          <w:szCs w:val="32"/>
          <w:lang w:val="uk-UA" w:eastAsia="ru-RU"/>
        </w:rPr>
      </w:pPr>
    </w:p>
    <w:p w:rsidR="004C2735" w:rsidRDefault="004C2735" w:rsidP="00602C50">
      <w:pPr>
        <w:ind w:left="-851"/>
        <w:rPr>
          <w:rFonts w:ascii="Times New Roman" w:hAnsi="Times New Roman" w:cs="Times New Roman"/>
          <w:b/>
          <w:noProof/>
          <w:color w:val="7030A0"/>
          <w:sz w:val="32"/>
          <w:szCs w:val="32"/>
          <w:lang w:val="uk-UA" w:eastAsia="ru-RU"/>
        </w:rPr>
      </w:pPr>
    </w:p>
    <w:p w:rsidR="00FF4A59" w:rsidRDefault="00FF4A59" w:rsidP="00602C50">
      <w:pPr>
        <w:ind w:left="-851"/>
        <w:rPr>
          <w:rFonts w:ascii="Times New Roman" w:hAnsi="Times New Roman" w:cs="Times New Roman"/>
          <w:b/>
          <w:noProof/>
          <w:color w:val="7030A0"/>
          <w:sz w:val="32"/>
          <w:szCs w:val="32"/>
          <w:lang w:val="uk-UA" w:eastAsia="ru-RU"/>
        </w:rPr>
      </w:pPr>
      <w:r w:rsidRPr="00FF4A59">
        <w:rPr>
          <w:rFonts w:ascii="Times New Roman" w:hAnsi="Times New Roman" w:cs="Times New Roman"/>
          <w:b/>
          <w:noProof/>
          <w:color w:val="7030A0"/>
          <w:sz w:val="32"/>
          <w:szCs w:val="32"/>
          <w:lang w:val="uk-UA" w:eastAsia="ru-RU"/>
        </w:rPr>
        <w:lastRenderedPageBreak/>
        <w:t>Закріплення й систематизація вивченого матеріалу</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1. Порівняйте хід трьох Пунічних війн.</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2. Чим праславився Ганнібал?</w:t>
      </w:r>
    </w:p>
    <w:p w:rsidR="001D5BE5" w:rsidRPr="00333E41" w:rsidRDefault="001D5BE5" w:rsidP="001D5BE5">
      <w:pPr>
        <w:ind w:left="-851"/>
        <w:rPr>
          <w:rFonts w:ascii="Times New Roman" w:hAnsi="Times New Roman" w:cs="Times New Roman"/>
          <w:noProof/>
          <w:sz w:val="28"/>
          <w:szCs w:val="28"/>
          <w:lang w:val="uk-UA" w:eastAsia="ru-RU"/>
        </w:rPr>
      </w:pPr>
      <w:r w:rsidRPr="00333E41">
        <w:rPr>
          <w:rFonts w:ascii="Times New Roman" w:hAnsi="Times New Roman" w:cs="Times New Roman"/>
          <w:noProof/>
          <w:sz w:val="28"/>
          <w:szCs w:val="28"/>
          <w:lang w:val="uk-UA" w:eastAsia="ru-RU"/>
        </w:rPr>
        <w:t>3. Визначте основні результати військової експансії Риму.</w:t>
      </w:r>
    </w:p>
    <w:p w:rsidR="00602C50" w:rsidRDefault="00FF4A59" w:rsidP="00A71082">
      <w:pPr>
        <w:ind w:left="-851"/>
        <w:rPr>
          <w:rFonts w:ascii="Times New Roman" w:hAnsi="Times New Roman" w:cs="Times New Roman"/>
          <w:b/>
          <w:color w:val="0070C0"/>
          <w:sz w:val="28"/>
          <w:szCs w:val="28"/>
          <w:lang w:val="uk-UA"/>
        </w:rPr>
      </w:pPr>
      <w:r>
        <w:rPr>
          <w:rFonts w:ascii="Times New Roman" w:hAnsi="Times New Roman" w:cs="Times New Roman"/>
          <w:noProof/>
          <w:color w:val="000000" w:themeColor="text1"/>
          <w:sz w:val="28"/>
          <w:szCs w:val="28"/>
          <w:lang w:val="uk-UA" w:eastAsia="ru-RU"/>
        </w:rPr>
        <w:t xml:space="preserve"> </w:t>
      </w:r>
    </w:p>
    <w:p w:rsidR="00A165DE" w:rsidRDefault="00FF4A59" w:rsidP="00602C50">
      <w:pPr>
        <w:ind w:left="-851"/>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 xml:space="preserve">Перегляньте відео: </w:t>
      </w:r>
      <w:hyperlink r:id="rId10" w:history="1">
        <w:r w:rsidR="00A71082" w:rsidRPr="005D1BDB">
          <w:rPr>
            <w:rStyle w:val="a4"/>
            <w:rFonts w:ascii="Times New Roman" w:hAnsi="Times New Roman" w:cs="Times New Roman"/>
            <w:b/>
            <w:sz w:val="28"/>
            <w:szCs w:val="28"/>
            <w:lang w:val="uk-UA"/>
          </w:rPr>
          <w:t>https://youtu.be/fB6d14ashd8</w:t>
        </w:r>
      </w:hyperlink>
      <w:r w:rsidR="00A71082">
        <w:rPr>
          <w:rFonts w:ascii="Times New Roman" w:hAnsi="Times New Roman" w:cs="Times New Roman"/>
          <w:b/>
          <w:color w:val="0070C0"/>
          <w:sz w:val="28"/>
          <w:szCs w:val="28"/>
          <w:lang w:val="uk-UA"/>
        </w:rPr>
        <w:t xml:space="preserve"> </w:t>
      </w:r>
    </w:p>
    <w:p w:rsidR="00333E41" w:rsidRPr="00333E41" w:rsidRDefault="00C51EFA" w:rsidP="002264DB">
      <w:pPr>
        <w:ind w:left="-851"/>
        <w:rPr>
          <w:rFonts w:ascii="Times New Roman" w:hAnsi="Times New Roman" w:cs="Times New Roman"/>
          <w:b/>
          <w:color w:val="7030A0"/>
          <w:sz w:val="28"/>
          <w:szCs w:val="28"/>
          <w:lang w:val="uk-UA"/>
        </w:rPr>
      </w:pPr>
      <w:r w:rsidRPr="00333E41">
        <w:rPr>
          <w:rFonts w:ascii="Times New Roman" w:hAnsi="Times New Roman" w:cs="Times New Roman"/>
          <w:b/>
          <w:color w:val="7030A0"/>
          <w:sz w:val="28"/>
          <w:szCs w:val="28"/>
          <w:lang w:val="uk-UA"/>
        </w:rPr>
        <w:t>Домашн</w:t>
      </w:r>
      <w:r w:rsidR="00337602" w:rsidRPr="00333E41">
        <w:rPr>
          <w:rFonts w:ascii="Times New Roman" w:hAnsi="Times New Roman" w:cs="Times New Roman"/>
          <w:b/>
          <w:color w:val="7030A0"/>
          <w:sz w:val="28"/>
          <w:szCs w:val="28"/>
          <w:lang w:val="uk-UA"/>
        </w:rPr>
        <w:t xml:space="preserve">є завдання: </w:t>
      </w:r>
    </w:p>
    <w:p w:rsidR="00333E41" w:rsidRPr="00333E41" w:rsidRDefault="00337602"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Прочитати</w:t>
      </w:r>
      <w:r w:rsidR="00A71082" w:rsidRPr="00333E41">
        <w:rPr>
          <w:rFonts w:ascii="Times New Roman" w:hAnsi="Times New Roman" w:cs="Times New Roman"/>
          <w:color w:val="000000" w:themeColor="text1"/>
          <w:sz w:val="28"/>
          <w:szCs w:val="28"/>
          <w:lang w:val="uk-UA"/>
        </w:rPr>
        <w:t xml:space="preserve"> пар. 46</w:t>
      </w:r>
      <w:r w:rsidR="00A165DE" w:rsidRPr="00333E41">
        <w:rPr>
          <w:rFonts w:ascii="Times New Roman" w:hAnsi="Times New Roman" w:cs="Times New Roman"/>
          <w:color w:val="000000" w:themeColor="text1"/>
          <w:sz w:val="28"/>
          <w:szCs w:val="28"/>
          <w:lang w:val="uk-UA"/>
        </w:rPr>
        <w:t xml:space="preserve">. </w:t>
      </w:r>
    </w:p>
    <w:p w:rsidR="002264DB" w:rsidRPr="00333E41" w:rsidRDefault="00333E41"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Запишіть і вивчіть нові терміни, складіть таблицю «Пунічні війни».</w:t>
      </w:r>
    </w:p>
    <w:p w:rsidR="00A165DE" w:rsidRPr="00333E41" w:rsidRDefault="00A165DE" w:rsidP="00333E41">
      <w:pPr>
        <w:pStyle w:val="a3"/>
        <w:numPr>
          <w:ilvl w:val="0"/>
          <w:numId w:val="25"/>
        </w:numPr>
        <w:rPr>
          <w:rFonts w:ascii="Times New Roman" w:hAnsi="Times New Roman" w:cs="Times New Roman"/>
          <w:color w:val="000000" w:themeColor="text1"/>
          <w:sz w:val="28"/>
          <w:szCs w:val="28"/>
          <w:lang w:val="uk-UA"/>
        </w:rPr>
      </w:pPr>
      <w:r w:rsidRPr="00333E41">
        <w:rPr>
          <w:rFonts w:ascii="Times New Roman" w:hAnsi="Times New Roman" w:cs="Times New Roman"/>
          <w:color w:val="000000" w:themeColor="text1"/>
          <w:sz w:val="28"/>
          <w:szCs w:val="28"/>
          <w:lang w:val="uk-UA"/>
        </w:rPr>
        <w:t>П</w:t>
      </w:r>
      <w:r w:rsidR="003067A5" w:rsidRPr="00333E41">
        <w:rPr>
          <w:rFonts w:ascii="Times New Roman" w:hAnsi="Times New Roman" w:cs="Times New Roman"/>
          <w:color w:val="000000" w:themeColor="text1"/>
          <w:sz w:val="28"/>
          <w:szCs w:val="28"/>
          <w:lang w:val="uk-UA"/>
        </w:rPr>
        <w:t>овторити тему «</w:t>
      </w:r>
      <w:r w:rsidR="00A71082" w:rsidRPr="00333E41">
        <w:rPr>
          <w:rFonts w:ascii="Times New Roman" w:hAnsi="Times New Roman" w:cs="Times New Roman"/>
          <w:color w:val="000000" w:themeColor="text1"/>
          <w:sz w:val="28"/>
          <w:szCs w:val="28"/>
          <w:lang w:val="uk-UA"/>
        </w:rPr>
        <w:t>Кіммерійці, скіфи, сармати на території України»</w:t>
      </w:r>
      <w:r w:rsidRPr="00333E41">
        <w:rPr>
          <w:rFonts w:ascii="Times New Roman" w:hAnsi="Times New Roman" w:cs="Times New Roman"/>
          <w:color w:val="000000" w:themeColor="text1"/>
          <w:sz w:val="28"/>
          <w:szCs w:val="28"/>
          <w:lang w:val="uk-UA"/>
        </w:rPr>
        <w:t>.</w:t>
      </w:r>
    </w:p>
    <w:p w:rsidR="00C51EFA" w:rsidRPr="00427FB6" w:rsidRDefault="00C51EFA" w:rsidP="007907B4">
      <w:pPr>
        <w:spacing w:after="0" w:line="360" w:lineRule="auto"/>
        <w:ind w:left="-1134"/>
        <w:jc w:val="both"/>
        <w:rPr>
          <w:rFonts w:ascii="Times New Roman" w:hAnsi="Times New Roman"/>
          <w:b/>
          <w:color w:val="00B050"/>
          <w:sz w:val="28"/>
          <w:szCs w:val="28"/>
          <w:lang w:val="uk-UA"/>
        </w:rPr>
      </w:pPr>
    </w:p>
    <w:p w:rsidR="00341977" w:rsidRDefault="00942415" w:rsidP="00333E41">
      <w:pPr>
        <w:spacing w:after="0" w:line="360" w:lineRule="auto"/>
        <w:ind w:left="-1134"/>
        <w:jc w:val="center"/>
        <w:rPr>
          <w:rStyle w:val="a4"/>
          <w:rFonts w:ascii="Times New Roman" w:hAnsi="Times New Roman"/>
          <w:color w:val="FF0000"/>
          <w:sz w:val="28"/>
          <w:szCs w:val="28"/>
          <w:lang w:val="uk-UA"/>
        </w:rPr>
      </w:pPr>
      <w:r w:rsidRPr="00942415">
        <w:rPr>
          <w:rFonts w:ascii="Times New Roman" w:hAnsi="Times New Roman"/>
          <w:color w:val="FF0000"/>
          <w:sz w:val="28"/>
          <w:szCs w:val="28"/>
          <w:lang w:val="uk-UA"/>
        </w:rPr>
        <w:t>Завдання надсилайт</w:t>
      </w:r>
      <w:r w:rsidR="00333E41">
        <w:rPr>
          <w:rFonts w:ascii="Times New Roman" w:hAnsi="Times New Roman"/>
          <w:color w:val="FF0000"/>
          <w:sz w:val="28"/>
          <w:szCs w:val="28"/>
          <w:lang w:val="uk-UA"/>
        </w:rPr>
        <w:t xml:space="preserve">е на освітню платформу Human </w:t>
      </w:r>
      <w:r w:rsidRPr="00942415">
        <w:rPr>
          <w:rFonts w:ascii="Times New Roman" w:hAnsi="Times New Roman"/>
          <w:color w:val="FF0000"/>
          <w:sz w:val="28"/>
          <w:szCs w:val="28"/>
          <w:lang w:val="uk-UA"/>
        </w:rPr>
        <w:t xml:space="preserve">або на ел. адресу </w:t>
      </w:r>
      <w:hyperlink r:id="rId11" w:history="1">
        <w:r w:rsidRPr="00942415">
          <w:rPr>
            <w:rStyle w:val="a4"/>
            <w:rFonts w:ascii="Times New Roman" w:hAnsi="Times New Roman"/>
            <w:color w:val="FF0000"/>
            <w:sz w:val="28"/>
            <w:szCs w:val="28"/>
            <w:lang w:val="uk-UA"/>
          </w:rPr>
          <w:t>nataliarzaeva5@gmail.com</w:t>
        </w:r>
      </w:hyperlink>
    </w:p>
    <w:p w:rsidR="00333E41" w:rsidRPr="00333E41" w:rsidRDefault="00333E41" w:rsidP="00333E41">
      <w:pPr>
        <w:spacing w:after="0" w:line="360" w:lineRule="auto"/>
        <w:ind w:left="-1134"/>
        <w:jc w:val="center"/>
        <w:rPr>
          <w:rFonts w:ascii="Times New Roman" w:hAnsi="Times New Roman" w:cs="Times New Roman"/>
          <w:b/>
          <w:color w:val="0070C0"/>
          <w:sz w:val="28"/>
          <w:szCs w:val="28"/>
          <w:lang w:val="uk-UA"/>
        </w:rPr>
      </w:pPr>
      <w:r w:rsidRPr="00333E41">
        <w:rPr>
          <w:rFonts w:ascii="Times New Roman" w:hAnsi="Times New Roman"/>
          <w:color w:val="0070C0"/>
          <w:sz w:val="28"/>
          <w:szCs w:val="28"/>
          <w:lang w:val="uk-UA"/>
        </w:rPr>
        <w:t>Бажаю успіхів у навчанні!</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FC" w:rsidRDefault="00B33DFC" w:rsidP="001D5BE5">
      <w:pPr>
        <w:spacing w:after="0" w:line="240" w:lineRule="auto"/>
      </w:pPr>
      <w:r>
        <w:separator/>
      </w:r>
    </w:p>
  </w:endnote>
  <w:endnote w:type="continuationSeparator" w:id="0">
    <w:p w:rsidR="00B33DFC" w:rsidRDefault="00B33DFC"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FC" w:rsidRDefault="00B33DFC" w:rsidP="001D5BE5">
      <w:pPr>
        <w:spacing w:after="0" w:line="240" w:lineRule="auto"/>
      </w:pPr>
      <w:r>
        <w:separator/>
      </w:r>
    </w:p>
  </w:footnote>
  <w:footnote w:type="continuationSeparator" w:id="0">
    <w:p w:rsidR="00B33DFC" w:rsidRDefault="00B33DFC"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45CD0"/>
    <w:rsid w:val="0004733D"/>
    <w:rsid w:val="000619C7"/>
    <w:rsid w:val="00062637"/>
    <w:rsid w:val="000659D7"/>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C13"/>
    <w:rsid w:val="002264DB"/>
    <w:rsid w:val="00226755"/>
    <w:rsid w:val="0023528C"/>
    <w:rsid w:val="00235314"/>
    <w:rsid w:val="0024757B"/>
    <w:rsid w:val="00252CE7"/>
    <w:rsid w:val="002532FA"/>
    <w:rsid w:val="00265862"/>
    <w:rsid w:val="00273125"/>
    <w:rsid w:val="00275360"/>
    <w:rsid w:val="00280BBB"/>
    <w:rsid w:val="002877EB"/>
    <w:rsid w:val="00290760"/>
    <w:rsid w:val="00291237"/>
    <w:rsid w:val="00291EA4"/>
    <w:rsid w:val="002932A5"/>
    <w:rsid w:val="002A5A23"/>
    <w:rsid w:val="002B43E2"/>
    <w:rsid w:val="002B47A6"/>
    <w:rsid w:val="002B4D2D"/>
    <w:rsid w:val="002C5FBA"/>
    <w:rsid w:val="002C67C4"/>
    <w:rsid w:val="002D31D0"/>
    <w:rsid w:val="002D5D58"/>
    <w:rsid w:val="002E09CA"/>
    <w:rsid w:val="002F2628"/>
    <w:rsid w:val="003067A5"/>
    <w:rsid w:val="0031297B"/>
    <w:rsid w:val="00316FFF"/>
    <w:rsid w:val="003220FB"/>
    <w:rsid w:val="003229A3"/>
    <w:rsid w:val="0032417B"/>
    <w:rsid w:val="003310F5"/>
    <w:rsid w:val="00332419"/>
    <w:rsid w:val="00333E41"/>
    <w:rsid w:val="0033641E"/>
    <w:rsid w:val="00337602"/>
    <w:rsid w:val="00341977"/>
    <w:rsid w:val="003454D3"/>
    <w:rsid w:val="003470B7"/>
    <w:rsid w:val="00355A2A"/>
    <w:rsid w:val="00355B0A"/>
    <w:rsid w:val="00363C84"/>
    <w:rsid w:val="00373FF1"/>
    <w:rsid w:val="00381AB0"/>
    <w:rsid w:val="003868C9"/>
    <w:rsid w:val="003B4D3A"/>
    <w:rsid w:val="003E1520"/>
    <w:rsid w:val="003E528C"/>
    <w:rsid w:val="003E624F"/>
    <w:rsid w:val="003E6275"/>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F17"/>
    <w:rsid w:val="004C7824"/>
    <w:rsid w:val="004D18EA"/>
    <w:rsid w:val="004D4596"/>
    <w:rsid w:val="004E0172"/>
    <w:rsid w:val="004E03CC"/>
    <w:rsid w:val="004E2462"/>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F3B7C"/>
    <w:rsid w:val="005F67FD"/>
    <w:rsid w:val="00602C50"/>
    <w:rsid w:val="00604BC2"/>
    <w:rsid w:val="0060545E"/>
    <w:rsid w:val="00612B1B"/>
    <w:rsid w:val="006208BF"/>
    <w:rsid w:val="00630856"/>
    <w:rsid w:val="00636E81"/>
    <w:rsid w:val="006370F4"/>
    <w:rsid w:val="006421E6"/>
    <w:rsid w:val="00642FC0"/>
    <w:rsid w:val="0064315D"/>
    <w:rsid w:val="00644609"/>
    <w:rsid w:val="00646CDC"/>
    <w:rsid w:val="0065721B"/>
    <w:rsid w:val="00686BF6"/>
    <w:rsid w:val="00692A88"/>
    <w:rsid w:val="00692F1E"/>
    <w:rsid w:val="006B0B6F"/>
    <w:rsid w:val="006B5ACF"/>
    <w:rsid w:val="006D6D92"/>
    <w:rsid w:val="006E2C89"/>
    <w:rsid w:val="006F3393"/>
    <w:rsid w:val="00704FAB"/>
    <w:rsid w:val="007064D4"/>
    <w:rsid w:val="007165AD"/>
    <w:rsid w:val="00722B48"/>
    <w:rsid w:val="007257BD"/>
    <w:rsid w:val="00732E1D"/>
    <w:rsid w:val="007336CF"/>
    <w:rsid w:val="007416B9"/>
    <w:rsid w:val="007603EC"/>
    <w:rsid w:val="007672F4"/>
    <w:rsid w:val="0077719D"/>
    <w:rsid w:val="0078167D"/>
    <w:rsid w:val="0078441A"/>
    <w:rsid w:val="007907AC"/>
    <w:rsid w:val="007907B4"/>
    <w:rsid w:val="00795E09"/>
    <w:rsid w:val="0079638E"/>
    <w:rsid w:val="00797682"/>
    <w:rsid w:val="007A2050"/>
    <w:rsid w:val="007B3F6A"/>
    <w:rsid w:val="007C5D16"/>
    <w:rsid w:val="007D4BFF"/>
    <w:rsid w:val="007D4F65"/>
    <w:rsid w:val="007E1854"/>
    <w:rsid w:val="007E72E0"/>
    <w:rsid w:val="00812FE8"/>
    <w:rsid w:val="00826677"/>
    <w:rsid w:val="008314D2"/>
    <w:rsid w:val="00845037"/>
    <w:rsid w:val="0086276B"/>
    <w:rsid w:val="008736B1"/>
    <w:rsid w:val="00880C9D"/>
    <w:rsid w:val="00882175"/>
    <w:rsid w:val="00890B37"/>
    <w:rsid w:val="00892F5A"/>
    <w:rsid w:val="008B66CC"/>
    <w:rsid w:val="008B6C54"/>
    <w:rsid w:val="008E6DF5"/>
    <w:rsid w:val="00902706"/>
    <w:rsid w:val="00935576"/>
    <w:rsid w:val="00935EE5"/>
    <w:rsid w:val="00942415"/>
    <w:rsid w:val="009430AE"/>
    <w:rsid w:val="00955D2C"/>
    <w:rsid w:val="00962FE6"/>
    <w:rsid w:val="00972D60"/>
    <w:rsid w:val="009733D6"/>
    <w:rsid w:val="00982FA5"/>
    <w:rsid w:val="00986767"/>
    <w:rsid w:val="009904B0"/>
    <w:rsid w:val="009906EA"/>
    <w:rsid w:val="00991C7C"/>
    <w:rsid w:val="0099354A"/>
    <w:rsid w:val="009A5099"/>
    <w:rsid w:val="009B3A77"/>
    <w:rsid w:val="009C3A90"/>
    <w:rsid w:val="009C5DB7"/>
    <w:rsid w:val="009E74E4"/>
    <w:rsid w:val="009F67DB"/>
    <w:rsid w:val="00A02A5D"/>
    <w:rsid w:val="00A165DE"/>
    <w:rsid w:val="00A263B8"/>
    <w:rsid w:val="00A43EB7"/>
    <w:rsid w:val="00A50211"/>
    <w:rsid w:val="00A528E0"/>
    <w:rsid w:val="00A57775"/>
    <w:rsid w:val="00A65D19"/>
    <w:rsid w:val="00A71082"/>
    <w:rsid w:val="00A86A00"/>
    <w:rsid w:val="00A9374C"/>
    <w:rsid w:val="00AA4EA1"/>
    <w:rsid w:val="00AA7ABF"/>
    <w:rsid w:val="00AD4D9F"/>
    <w:rsid w:val="00AE1BE3"/>
    <w:rsid w:val="00AE49BD"/>
    <w:rsid w:val="00AF4860"/>
    <w:rsid w:val="00B03107"/>
    <w:rsid w:val="00B15CA0"/>
    <w:rsid w:val="00B25A5E"/>
    <w:rsid w:val="00B27B43"/>
    <w:rsid w:val="00B316F1"/>
    <w:rsid w:val="00B32DA3"/>
    <w:rsid w:val="00B33DFC"/>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1778"/>
    <w:rsid w:val="00C367C4"/>
    <w:rsid w:val="00C37C8C"/>
    <w:rsid w:val="00C44C9F"/>
    <w:rsid w:val="00C51EFA"/>
    <w:rsid w:val="00C55F11"/>
    <w:rsid w:val="00C71F23"/>
    <w:rsid w:val="00C72944"/>
    <w:rsid w:val="00C7397A"/>
    <w:rsid w:val="00C82128"/>
    <w:rsid w:val="00C82E7F"/>
    <w:rsid w:val="00CB286B"/>
    <w:rsid w:val="00CB7225"/>
    <w:rsid w:val="00CC283C"/>
    <w:rsid w:val="00CC6730"/>
    <w:rsid w:val="00CD527F"/>
    <w:rsid w:val="00D0608F"/>
    <w:rsid w:val="00D12E95"/>
    <w:rsid w:val="00D334B0"/>
    <w:rsid w:val="00D44B24"/>
    <w:rsid w:val="00D60240"/>
    <w:rsid w:val="00D73262"/>
    <w:rsid w:val="00D81FF5"/>
    <w:rsid w:val="00D87014"/>
    <w:rsid w:val="00D93522"/>
    <w:rsid w:val="00DA3BF6"/>
    <w:rsid w:val="00DC0B8D"/>
    <w:rsid w:val="00DC2C5B"/>
    <w:rsid w:val="00DD2C43"/>
    <w:rsid w:val="00DE122C"/>
    <w:rsid w:val="00DE1428"/>
    <w:rsid w:val="00DE4392"/>
    <w:rsid w:val="00DF3D1D"/>
    <w:rsid w:val="00E02CE9"/>
    <w:rsid w:val="00E10068"/>
    <w:rsid w:val="00E25B83"/>
    <w:rsid w:val="00E26254"/>
    <w:rsid w:val="00E344F8"/>
    <w:rsid w:val="00E36773"/>
    <w:rsid w:val="00E37E8A"/>
    <w:rsid w:val="00E50995"/>
    <w:rsid w:val="00E77F65"/>
    <w:rsid w:val="00E8590A"/>
    <w:rsid w:val="00E87383"/>
    <w:rsid w:val="00E95D50"/>
    <w:rsid w:val="00E973B4"/>
    <w:rsid w:val="00EA7362"/>
    <w:rsid w:val="00EB6F3A"/>
    <w:rsid w:val="00EC746D"/>
    <w:rsid w:val="00ED2B92"/>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aliarzaeva5@gmail.com" TargetMode="External"/><Relationship Id="rId5" Type="http://schemas.openxmlformats.org/officeDocument/2006/relationships/footnotes" Target="footnotes.xml"/><Relationship Id="rId10" Type="http://schemas.openxmlformats.org/officeDocument/2006/relationships/hyperlink" Target="https://youtu.be/fB6d14ashd8"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3631</TotalTime>
  <Pages>4</Pages>
  <Words>595</Words>
  <Characters>3395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274</cp:revision>
  <dcterms:created xsi:type="dcterms:W3CDTF">2022-01-19T09:54:00Z</dcterms:created>
  <dcterms:modified xsi:type="dcterms:W3CDTF">2024-04-07T19:09:00Z</dcterms:modified>
</cp:coreProperties>
</file>