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Чарльз Діккенс."Різдвяна пісня в прозі". Подорож Скруджа у часі і просторі.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життям і творчістю письменника; зацікавити ними; підготувати до сприйняття твору; розкрити особливості сюжету й композиції твору; проаналізувати зміст строфи І; розвивати пізнавальну діяльність учнів, вміння аргументовано висловлювати власну думку; сприяти формуванню в учнів кращих людських якостей.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Діккенс (1812—1870) — один з неперевершених майстрів роману. Його твори «Пригоди Олівера Твіста», «Домбі і син», «Девід Копперфілд» відомі в усьому світі. Але шлях до слави був сповнений перешкод та випробувань, які почалися вже з дитинства.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Прочитайте статтю підручника про письменника (стор.82-83).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https://youtu.be/9-F8YKs6dl8?si=Y4nZu1jRDu0j3N</w:t>
        </w:r>
      </w:hyperlink>
      <w:r w:rsidDel="00000000" w:rsidR="00000000" w:rsidRPr="00000000">
        <w:fldChar w:fldCharType="begin"/>
        <w:instrText xml:space="preserve"> HYPERLINK "https://youtu.be/9-F8YKs6dl8?si=Y4nZu1jRDu0j3N89"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Діккенс дуже любив різдвяні свята: веселе відкрите вогнище каміну, біля якого у різдвяний вечір збиралася сім’я, затишок кімнат, прикрашених гілками омели або гостролисту, веселі ігри і танці до чи після вечері з обов’язковим пудингом.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 створення «Різдвяних повістей» Діккенс приступив уже зрілим майстром — поява цих творів припадає на 40-і рр. ХІХ ст. «Різдвяний» цикл Діккенса складається з п’яти повістей: «Різдвяна пісня у прозі» (1843), «Дзвони» (1844), «Цвіркун за вогнищем» (1845), «Битва життя» (1846), «Одержимий» (1848).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Особливістю «різдвяного» оповідання є процес душевної трансформації героя або героїв. За умовою жанру на подібну трансформацію давалася лише одна ніч. Зате ця ніч була різдвяна, ніч, в яку обов’язково відбуваються чудесні пригоди та перетворення.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Словникова робота.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Повість - середній за обсягом прозовий твір про важливий період із життя героя.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Пісня - віршований ліричний твір, що складається зі строф (ритмічно завершених частин твору).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Різдвяне оповідання - художній твір, дія якого відбувається під час Різдва і який має щасливу розв'язку, що тісно пов'язана із суттю і духом цього свята.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Ч. Діккенс оспівує красу свята Різдва і тому називає твір піснею, а глави - куплетами.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експрес-урок.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https://academia-nikolenko-6klas.com.ua/express-lessons/charlz-dikens-rizdvyana-pisnya-v-prozi/</w:t>
        </w:r>
      </w:hyperlink>
      <w:r w:rsidDel="00000000" w:rsidR="00000000" w:rsidRPr="00000000">
        <w:fldChar w:fldCharType="begin"/>
        <w:instrText xml:space="preserve"> HYPERLINK "https://academia-nikolenko-6klas.com.ua/express-lessons/charlz-dikens-rizdvyana-pisnya-v-prozi/"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Визначте елементи композиції твору. Працюємо у зошитах.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Дайте відповіді на запитання ( усно).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Розкажіть, що ви дізналися про Скруджа і Марлі. Що їх поєднувало?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Хто завітав до Скруджа напередодні Різдва? Як реагував на вчинки цих героїв Скрудж?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Що здивувало Скруджа, коли він повернувся додому?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Як виглядав Марлі? Виразне читання діалогу Скруджа і Марлі.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Навіщо з’явився дух Марлі до колишнього компаньйона?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Простежте, які почуття охоплюють Скруджа під час зустрічі з другом Марлі.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Прочитати повість Ч. Діккенса " Різдвяна пісня в прозі"( стор. 87-97).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 за посиланням: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https://youtu.be/UE19XhL2_m0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https://youtu.be/-JoG0Yku0m0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80" w:before="220" w:line="400" w:lineRule="auto"/>
        <w:ind w:left="220" w:right="220" w:firstLine="0"/>
        <w:rPr>
          <w:color w:val="7c8190"/>
          <w:sz w:val="18"/>
          <w:szCs w:val="18"/>
        </w:rPr>
      </w:pPr>
      <w:r w:rsidDel="00000000" w:rsidR="00000000" w:rsidRPr="00000000">
        <w:fldChar w:fldCharType="begin"/>
        <w:instrText xml:space="preserve"> HYPERLINK "https://youtu.be/-JoG0Yku0m0"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-JoG0Yku0m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9-F8YKs6dl8?si=Y4nZu1jRDu0j3N89" TargetMode="External"/><Relationship Id="rId7" Type="http://schemas.openxmlformats.org/officeDocument/2006/relationships/hyperlink" Target="https://academia-nikolenko-6klas.com.ua/express-lessons/charlz-dikens-rizdvyana-pisnya-v-prozi/" TargetMode="External"/><Relationship Id="rId8" Type="http://schemas.openxmlformats.org/officeDocument/2006/relationships/hyperlink" Target="https://youtu.be/UE19XhL2_m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