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00" w:lineRule="auto"/>
        <w:jc w:val="left"/>
        <w:rPr>
          <w:color w:val="414a5f"/>
          <w:sz w:val="48"/>
          <w:szCs w:val="48"/>
          <w:highlight w:val="white"/>
        </w:rPr>
      </w:pPr>
      <w:r w:rsidDel="00000000" w:rsidR="00000000" w:rsidRPr="00000000">
        <w:rPr>
          <w:color w:val="414a5f"/>
          <w:sz w:val="48"/>
          <w:szCs w:val="48"/>
          <w:highlight w:val="white"/>
          <w:rtl w:val="0"/>
        </w:rPr>
        <w:t xml:space="preserve">Тема. РМ ( письмово). Написання твору-роздуму на тему" Як урятувати Мону Лізу ?"( За новелою Р. Бредбері</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jc w:val="left"/>
        <w:rPr>
          <w:color w:val="414a5f"/>
          <w:sz w:val="48"/>
          <w:szCs w:val="48"/>
          <w:highlight w:val="white"/>
        </w:rPr>
      </w:pPr>
      <w:r w:rsidDel="00000000" w:rsidR="00000000" w:rsidRPr="00000000">
        <w:rPr>
          <w:color w:val="414a5f"/>
          <w:sz w:val="48"/>
          <w:szCs w:val="48"/>
          <w:highlight w:val="white"/>
          <w:rtl w:val="0"/>
        </w:rPr>
        <w:t xml:space="preserve"> " Усмішка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jc w:val="left"/>
        <w:rPr>
          <w:color w:val="5b667f"/>
          <w:sz w:val="20"/>
          <w:szCs w:val="20"/>
          <w:highlight w:val="white"/>
        </w:rPr>
      </w:pPr>
      <w:r w:rsidDel="00000000" w:rsidR="00000000" w:rsidRPr="00000000">
        <w:rPr>
          <w:color w:val="5b667f"/>
          <w:sz w:val="20"/>
          <w:szCs w:val="20"/>
          <w:highlight w:val="white"/>
          <w:rtl w:val="0"/>
        </w:rPr>
        <w:t xml:space="preserve">Мета. Розвивати письмове зв'язне мовлення та творчі здібності учнів, вміння висловлювати власну думку; виховувати самостійність мислення.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center"/>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Актуалізація опорних знань</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Пригадайте, як працювати над твором:</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твір повинен складатися з 3 частин : вступна частина, основна, висновки;</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вступна частина та висновки складають 1/3 всього твору;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творі використовують не більше 2 - 3 цитат;</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об'єм твору складає 1,0 - 1,5 сторінки.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Пригадайте структуру твору – роздуму.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Теза.</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Аргументи: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Висновок.</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Спеціальні слова й вирази у творі – роздумі.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Теза: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 думаю….   Я вважаю…   Мені здається…   На мою думку…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 моє переконання…    Моя точка зору на цю проблему така…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Аргументи: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 так вважаю, тому що….  Чому я так думаю? Тому що…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Аргументом на користь моєї думки може бути те, що…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До того ж…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Довести моє твердження я можу такими аргументами: по-перше ...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 користь моєї думки можу навести такі аргументи…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Моє переконання ґрунтується на тому, що: по-перше…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Висновок:   Отже… можна дійти висновку…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Підсумовуючи, можна зазначити…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Таким чином, можна зробити висновок…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Отже, бачимо, що…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 завершення свого роздуму, підсумую…</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Вирази для зв’язку думок: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По-перше..   По-друге…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Повертаючись до думки про…, хочу зазначити, що…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 я вже стверджував… Як уже зазначалося…                Як можна побачити…</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Сьогодні ми пишемо твір-роздум, тобто в основу його будуть покладені ваші думки, розмірковування з теми, яка буде назвою твору. Мета — відповісти на запитання, яке поставлене перед вами, не відхиляючись від теми.</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Підготовка до написання твору</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Краса може врятувати світ. Але хто врятує красу? Герої новели «Усмішка» вже втратили людські риси і схожі на варварів, для яких немає нічого святого.</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Пригадайте: «Якби Леонардо да Вінчі малював Мону Лізу сьогодні, вона б плакала…».</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 зберегти Мону Лізу, її посмішку сьогодні? Що необхідно зробити, аби врятувати наш світ від бездуховності, жорстокості, від перспективи майбутнього, зображеного в новелі</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 Бредбері «Усмішка»?</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w:t>
      </w:r>
      <w:r w:rsidDel="00000000" w:rsidR="00000000" w:rsidRPr="00000000">
        <w:rPr>
          <w:i w:val="1"/>
          <w:color w:val="5b667f"/>
          <w:sz w:val="20"/>
          <w:szCs w:val="20"/>
          <w:highlight w:val="white"/>
          <w:rtl w:val="0"/>
        </w:rPr>
        <w:t xml:space="preserve">Слід берегти природу, покращувати екологічний стан Землі, стежити за тим, щоб ідеалом людей були вічні, справжні цінності, а не їхні сурогати, виховувати в собі почуття поваги</w:t>
      </w:r>
      <w:r w:rsidDel="00000000" w:rsidR="00000000" w:rsidRPr="00000000">
        <w:rPr>
          <w:color w:val="5b667f"/>
          <w:sz w:val="20"/>
          <w:szCs w:val="20"/>
          <w:highlight w:val="white"/>
          <w:rtl w:val="0"/>
        </w:rPr>
        <w:t xml:space="preserve"> </w:t>
      </w:r>
      <w:r w:rsidDel="00000000" w:rsidR="00000000" w:rsidRPr="00000000">
        <w:rPr>
          <w:i w:val="1"/>
          <w:color w:val="5b667f"/>
          <w:sz w:val="20"/>
          <w:szCs w:val="20"/>
          <w:highlight w:val="white"/>
          <w:rtl w:val="0"/>
        </w:rPr>
        <w:t xml:space="preserve">до прекрасного.</w:t>
      </w:r>
      <w:r w:rsidDel="00000000" w:rsidR="00000000" w:rsidRPr="00000000">
        <w:rPr>
          <w:color w:val="5b667f"/>
          <w:sz w:val="20"/>
          <w:szCs w:val="20"/>
          <w:highlight w:val="white"/>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Складання плану твору-роздуму на тему «Як урятувати Мону Лізу?»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План</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«Мона Ліза» — героїня новели Р. Бредбері «Усмішка».</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Що врятує Мону Лізу?</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Екологічний захист Землі.</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Духовний розвиток людей.</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Любов до прекрасного.</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Порятунок людству потрібен уже сьогодні.</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Робота над твором</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 вступній частині, невеликій за обсягом, потрібно зазначити, що «Мона Ліза» — героїня не тільки всесвітньо відомої картини Леонардо да Вінчі, а й новели Р. Бредбері «Усмішка».</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Наприклад:</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«Мона Ліза». Усі люди на світі знають її ім’я. Так називається прекрасна</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картина геніального Леонардо до Вінчі. Та не тільки. «Мона Ліза» — це й героїня новели Рея Бредбері «Усмішка», в якій розповідається про страшне майбутнє Землі, коли люди стануть схожими на варварів, втратять людську подобу.</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 основній частині необхідно накреслити шляхи виходу людства з небезпечної ситуації, в якій воно опинилося. Один з них — екологічний захист планети, другий — духовне вдосконалення людства, третій — відродження вміння бачити прекрасне й захоплюватися ним.</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Наприклад:</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Як же врятувати Мону Лізу? Більшість мистецтвознавців вважає, що в образі красивої жінки художник хотів показати саму Природу. Якщо так, то треба рятувати саме її. Зробити це можна, посиливши екологічний захист нашої планети, оберігаючи природу, як не дивно, від самих людей. Зробити свій внесок у цю «дорослу» справу можуть і діти: достатньо не смітити навколо себе, не знищувати квіти та дерева, не знущатися над тваринами, захищати їх.</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Ніколи не кине на землю трамвайний квиток чи обгортку від цукерки добре вихована людина. Їй не треба замислюватися про забруднення навколишнього середовища — вона це робить за звичкою. А тим, для кого стало звичкою забруднювати довкілля, ображати людей, віддавати перевагу матеріальним цінностям, потрібно подумати про духовне самовдосконалення. Тільки людині притаманна любов до прекрасного. Милуючись красивим краєвидом, слухаючи чудову мелодію, ми переживаємо почуття, які дозволяють душі здригнутися, зрадіти, очиститися від усілякого «цивілізаційного мулу». Якщо для нас це буде неважливим, ми станемо «глухими», байдужими до людської радості й горя, до долі планети й усього живого на ній.</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 висновку потрібно наголосити на тому, що допомога людству необхідна вже сьогодні.</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Наприклад:</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Від людей, що зараз живуть на Землі, залежить, яким буде майбутнє планети і чи буде воно взагалі. Якщо люди збагнуть, наскільки необхідні вічні цінності, збережуть здатність відчувати естетичну насолоду, не допустять екологічної катастрофи, то Мона Ліза посміхатиметься і наступним поколінням. А думати про це варто вже сьогодні.</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Написання творів на чернетках.</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VІ. Домашнє завдання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Переписати твір-роздум у зошит.</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Сфотографуйте письмову роботу та надішліть мені на освітню платформу для дистанційного навчання Human або на електронну адресу ( klimenkoalla2000@gmail.com).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Підготуватися до уроку позакласного читання. Прочитати. Р. Бредбері. " Все літо в один день".</w:t>
      </w:r>
    </w:p>
    <w:p w:rsidR="00000000" w:rsidDel="00000000" w:rsidP="00000000" w:rsidRDefault="00000000" w:rsidRPr="00000000" w14:paraId="00000045">
      <w:pPr>
        <w:shd w:fill="ffffff" w:val="clea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