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28B3795D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233F0">
        <w:rPr>
          <w:lang w:val="uk-UA"/>
        </w:rPr>
        <w:t>6</w:t>
      </w:r>
      <w:r>
        <w:rPr>
          <w:lang w:val="uk-UA"/>
        </w:rPr>
        <w:t xml:space="preserve"> 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2811FC8F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r>
        <w:t>Спосіб „прогнувшись” є більш ефективним, тому що дозволяє уникнути обертання вперед і полегшує приземлення. Після польоту в „кроці” махова нога опускається вниз і відводиться назад разом із поштоховою. Спортсмен виводить таз вперед, руки піднімає вгору, прогинається в грудному і поперековому відділі тулуба, а плечі дещо відводить назад. Після чого виводить обидві ноги вперед, підтягуючи їх до грудей, руки опускає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B233F0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r>
        <w:t>Спосіб «хвиля»  одержав свою назву у зв’язку з послідовним, як би хвилеподібним переносом через планку окремих частин тіла.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Техніка стрибка у висоту способом «хвиля»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стрибку цим способом розбіг виконується майже під прямим кутом до планки (75–90°). Місце відштовхування знаходиться на відстані 120–150 см від краю ями. Після відштовхування й вильоту, стопа й гомілка махової ноги піднімаються, одночасно із цим стрибун повертає тулуб до поштовхової ноги й нахиляє його вниз (грудьми до планки). Поштовхова нога підтягується вгору. У результаті тіло стрибуна приймає дугоподібне положення. Руки, при цьому, опущені вниз або розведені в сторони й назад. Слідом за цим поштовхова нога переноситься через планку й опускається вниз. Махова нога подається назад, що дозволяє, подолати планку, не торкаючись її грудьми або руками. Ці рухи окремих частин тіла носять хвилеподібний характер – стрибун як би обтікає планку, переносячи через неї спочатку махову ногу, потім таз, поштовхову ногу й, нарешті, верхню частину тулуба й руки. Приземлення відбувається на поштовхову ногу (грудьми до планки). Деякої популярності серед жінок отримав спосіб стрибка – «півхвиля». Такий стрибок виконується під кутом 50–70°, а рух над планкою нагадує хвилю, однак без другої частини стрибка</w:t>
      </w:r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B233F0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0DB293CD" w:rsidR="00AE44B8" w:rsidRDefault="00B233F0" w:rsidP="00AE44B8">
      <w:pPr>
        <w:rPr>
          <w:lang w:val="uk-UA"/>
        </w:rPr>
      </w:pPr>
      <w:r>
        <w:rPr>
          <w:lang w:val="uk-UA" w:eastAsia="ru-RU"/>
        </w:rPr>
        <w:t>4.Вчити правила гри в регбі;</w:t>
      </w: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A4"/>
    <w:rsid w:val="00120B2C"/>
    <w:rsid w:val="004B71EA"/>
    <w:rsid w:val="005A1896"/>
    <w:rsid w:val="005F3C94"/>
    <w:rsid w:val="00AE44B8"/>
    <w:rsid w:val="00B233F0"/>
    <w:rsid w:val="00B46DFB"/>
    <w:rsid w:val="00BC3F9D"/>
    <w:rsid w:val="00E66DA4"/>
    <w:rsid w:val="00EB5116"/>
    <w:rsid w:val="00F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1870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9</cp:revision>
  <dcterms:created xsi:type="dcterms:W3CDTF">2023-05-05T09:24:00Z</dcterms:created>
  <dcterms:modified xsi:type="dcterms:W3CDTF">2024-04-30T07:35:00Z</dcterms:modified>
</cp:coreProperties>
</file>