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E966B5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72390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05622C" w:rsidRDefault="009901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05622C">
        <w:rPr>
          <w:rFonts w:ascii="Times New Roman" w:eastAsia="Times New Roman" w:hAnsi="Times New Roman" w:cs="Times New Roman"/>
          <w:b/>
          <w:szCs w:val="28"/>
          <w:lang w:val="ru-RU"/>
        </w:rPr>
        <w:t>3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05622C">
        <w:rPr>
          <w:rFonts w:ascii="Times New Roman" w:eastAsia="Times New Roman" w:hAnsi="Times New Roman" w:cs="Times New Roman"/>
          <w:b/>
          <w:szCs w:val="28"/>
        </w:rPr>
        <w:t>11</w:t>
      </w:r>
      <w:r w:rsidR="00967C7E">
        <w:rPr>
          <w:rFonts w:ascii="Times New Roman" w:eastAsia="Times New Roman" w:hAnsi="Times New Roman" w:cs="Times New Roman"/>
          <w:b/>
          <w:szCs w:val="28"/>
        </w:rPr>
        <w:t>.04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67C7E">
        <w:rPr>
          <w:rFonts w:ascii="Times New Roman" w:eastAsia="Times New Roman" w:hAnsi="Times New Roman" w:cs="Times New Roman"/>
          <w:szCs w:val="28"/>
        </w:rPr>
        <w:t>бадмінтон, доджбол, футбол</w:t>
      </w:r>
      <w:r w:rsidR="00003777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05622C">
        <w:rPr>
          <w:rFonts w:ascii="Times New Roman" w:hAnsi="Times New Roman" w:cs="Times New Roman"/>
        </w:rPr>
        <w:t>Техніка виконання подачі у бадмінтоні.</w:t>
      </w:r>
    </w:p>
    <w:p w:rsidR="00D9409A" w:rsidRPr="00B46DA0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 w:rsidR="003747DD">
        <w:rPr>
          <w:rFonts w:ascii="Times New Roman" w:eastAsia="Times New Roman" w:hAnsi="Times New Roman" w:cs="Times New Roman"/>
          <w:szCs w:val="28"/>
        </w:rPr>
        <w:t xml:space="preserve"> </w:t>
      </w:r>
    </w:p>
    <w:p w:rsidR="008E36B7" w:rsidRDefault="008E36B7" w:rsidP="00B46DA0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967C7E">
        <w:rPr>
          <w:rFonts w:ascii="Times New Roman" w:eastAsia="Times New Roman" w:hAnsi="Times New Roman" w:cs="Times New Roman"/>
          <w:szCs w:val="28"/>
        </w:rPr>
        <w:t xml:space="preserve"> </w:t>
      </w:r>
      <w:r w:rsidR="00966DD9">
        <w:rPr>
          <w:rFonts w:ascii="Times New Roman" w:eastAsia="Times New Roman" w:hAnsi="Times New Roman" w:cs="Times New Roman"/>
          <w:szCs w:val="28"/>
        </w:rPr>
        <w:t xml:space="preserve">з </w:t>
      </w:r>
      <w:r w:rsidR="0005622C">
        <w:rPr>
          <w:rFonts w:ascii="Times New Roman" w:eastAsia="Times New Roman" w:hAnsi="Times New Roman" w:cs="Times New Roman"/>
          <w:szCs w:val="28"/>
        </w:rPr>
        <w:t>видами та технікою виконання подачі у бадмінтоні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55A7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755A7F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 w:rsidR="00967C7E"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B715A2" w:rsidRPr="0012109C" w:rsidRDefault="00755A7F" w:rsidP="0012109C">
      <w:pPr>
        <w:spacing w:line="276" w:lineRule="auto"/>
        <w:ind w:left="708"/>
        <w:rPr>
          <w:rFonts w:hint="eastAsia"/>
          <w:b/>
        </w:rPr>
      </w:pPr>
      <w:hyperlink r:id="rId8" w:history="1">
        <w:r w:rsidR="0012109C" w:rsidRPr="0012109C">
          <w:rPr>
            <w:rStyle w:val="a3"/>
            <w:rFonts w:hint="eastAsia"/>
            <w:b/>
          </w:rPr>
          <w:t>https://www.youtube.com/watch?v=LO_o4uGl3fM</w:t>
        </w:r>
      </w:hyperlink>
    </w:p>
    <w:p w:rsidR="0005622C" w:rsidRDefault="0005622C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B715A2" w:rsidRDefault="00967C7E" w:rsidP="00B715A2">
      <w:pPr>
        <w:spacing w:line="276" w:lineRule="auto"/>
        <w:jc w:val="both"/>
        <w:rPr>
          <w:rFonts w:ascii="Times New Roman" w:hAnsi="Times New Roman" w:cs="Times New Roman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05622C">
        <w:rPr>
          <w:rFonts w:ascii="Times New Roman" w:hAnsi="Times New Roman" w:cs="Times New Roman"/>
        </w:rPr>
        <w:t>Техніка виконання подачі у бадмінтоні.</w:t>
      </w:r>
    </w:p>
    <w:p w:rsidR="0012109C" w:rsidRPr="0012109C" w:rsidRDefault="00755A7F" w:rsidP="0012109C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hyperlink r:id="rId9" w:history="1">
        <w:r w:rsidR="0012109C" w:rsidRPr="0012109C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https://www.youtube.com/watch?v=Km6ILjryAog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12109C" w:rsidRPr="0012109C" w:rsidRDefault="00755A7F" w:rsidP="0012109C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12109C" w:rsidRPr="0012109C">
          <w:rPr>
            <w:rStyle w:val="a3"/>
            <w:rFonts w:hint="eastAsia"/>
            <w:b/>
          </w:rPr>
          <w:t>https://www.youtube.com/watch?v=o5soep1e8Ik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755A7F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2C4624" w:rsidRPr="002C4624" w:rsidRDefault="00C74C28" w:rsidP="002C4624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906771">
        <w:rPr>
          <w:rFonts w:ascii="Times New Roman" w:hAnsi="Times New Roman" w:cs="Times New Roman"/>
        </w:rPr>
        <w:t xml:space="preserve">Повторити правила гри у </w:t>
      </w:r>
      <w:r w:rsidR="00966DD9">
        <w:rPr>
          <w:rFonts w:ascii="Times New Roman" w:hAnsi="Times New Roman" w:cs="Times New Roman"/>
        </w:rPr>
        <w:t>бадмінтон.</w:t>
      </w:r>
    </w:p>
    <w:p w:rsidR="00F150F3" w:rsidRPr="002C4624" w:rsidRDefault="002C4624" w:rsidP="002C4624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2C4624"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AA7042" w:rsidRPr="0012109C" w:rsidRDefault="00755A7F" w:rsidP="00F150F3">
      <w:pPr>
        <w:pStyle w:val="a6"/>
        <w:rPr>
          <w:rFonts w:hint="eastAsia"/>
          <w:b/>
        </w:rPr>
      </w:pPr>
      <w:hyperlink r:id="rId12" w:history="1">
        <w:r w:rsidR="0012109C" w:rsidRPr="0012109C">
          <w:rPr>
            <w:rStyle w:val="a3"/>
            <w:rFonts w:hint="eastAsia"/>
            <w:b/>
          </w:rPr>
          <w:t>https://www.youtube.com/watch?v=ENbkigHpE4U&amp;t=2s</w:t>
        </w:r>
      </w:hyperlink>
    </w:p>
    <w:p w:rsidR="0012109C" w:rsidRPr="002C4624" w:rsidRDefault="0012109C" w:rsidP="00F150F3">
      <w:pPr>
        <w:pStyle w:val="a6"/>
        <w:rPr>
          <w:rFonts w:hint="eastAsia"/>
        </w:rPr>
      </w:pPr>
    </w:p>
    <w:p w:rsidR="00B46DA0" w:rsidRPr="00783D2F" w:rsidRDefault="00B46DA0" w:rsidP="00783D2F">
      <w:pPr>
        <w:pStyle w:val="a6"/>
        <w:rPr>
          <w:rFonts w:ascii="Times New Roman" w:hAnsi="Times New Roman" w:cs="Times New Roman"/>
        </w:rPr>
      </w:pPr>
    </w:p>
    <w:sectPr w:rsidR="00B46DA0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355"/>
    <w:multiLevelType w:val="hybridMultilevel"/>
    <w:tmpl w:val="501A6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AC941FF"/>
    <w:multiLevelType w:val="hybridMultilevel"/>
    <w:tmpl w:val="916A3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34B47"/>
    <w:multiLevelType w:val="hybridMultilevel"/>
    <w:tmpl w:val="8954C7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03777"/>
    <w:rsid w:val="00016964"/>
    <w:rsid w:val="00046C22"/>
    <w:rsid w:val="00054ADE"/>
    <w:rsid w:val="00055BE5"/>
    <w:rsid w:val="0005622C"/>
    <w:rsid w:val="00071BBB"/>
    <w:rsid w:val="00080AAE"/>
    <w:rsid w:val="00082713"/>
    <w:rsid w:val="0008536F"/>
    <w:rsid w:val="00096982"/>
    <w:rsid w:val="000A2BFE"/>
    <w:rsid w:val="000C3926"/>
    <w:rsid w:val="000C74CE"/>
    <w:rsid w:val="000D282F"/>
    <w:rsid w:val="000F103D"/>
    <w:rsid w:val="0012109C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36EE3"/>
    <w:rsid w:val="00253504"/>
    <w:rsid w:val="00272CC1"/>
    <w:rsid w:val="0028136B"/>
    <w:rsid w:val="00281C69"/>
    <w:rsid w:val="00286DD5"/>
    <w:rsid w:val="002B15C8"/>
    <w:rsid w:val="002C4624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7DD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4F35FA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B2E3C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04907"/>
    <w:rsid w:val="00714043"/>
    <w:rsid w:val="00745EFE"/>
    <w:rsid w:val="00750DF0"/>
    <w:rsid w:val="007518A4"/>
    <w:rsid w:val="00753D8C"/>
    <w:rsid w:val="00755A7F"/>
    <w:rsid w:val="00757CB3"/>
    <w:rsid w:val="00762005"/>
    <w:rsid w:val="00764AF6"/>
    <w:rsid w:val="00782E32"/>
    <w:rsid w:val="00783525"/>
    <w:rsid w:val="00783D2F"/>
    <w:rsid w:val="0078750A"/>
    <w:rsid w:val="007C34D4"/>
    <w:rsid w:val="007D2667"/>
    <w:rsid w:val="007E3CD1"/>
    <w:rsid w:val="007F1289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66DD9"/>
    <w:rsid w:val="00967C7E"/>
    <w:rsid w:val="009755B1"/>
    <w:rsid w:val="0098229F"/>
    <w:rsid w:val="009834C5"/>
    <w:rsid w:val="009901B7"/>
    <w:rsid w:val="009B3938"/>
    <w:rsid w:val="009B4545"/>
    <w:rsid w:val="009D0A07"/>
    <w:rsid w:val="009E4672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A7042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1E58"/>
    <w:rsid w:val="00B32EF7"/>
    <w:rsid w:val="00B33F3E"/>
    <w:rsid w:val="00B40C01"/>
    <w:rsid w:val="00B46DA0"/>
    <w:rsid w:val="00B5008A"/>
    <w:rsid w:val="00B50EC2"/>
    <w:rsid w:val="00B715A2"/>
    <w:rsid w:val="00B8494E"/>
    <w:rsid w:val="00B95700"/>
    <w:rsid w:val="00BD0380"/>
    <w:rsid w:val="00BF1870"/>
    <w:rsid w:val="00C106BA"/>
    <w:rsid w:val="00C32F04"/>
    <w:rsid w:val="00C439CF"/>
    <w:rsid w:val="00C551F9"/>
    <w:rsid w:val="00C6786F"/>
    <w:rsid w:val="00C74C28"/>
    <w:rsid w:val="00C7525F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B43B4"/>
    <w:rsid w:val="00DC0C6C"/>
    <w:rsid w:val="00DC5328"/>
    <w:rsid w:val="00DE4FC7"/>
    <w:rsid w:val="00DF38ED"/>
    <w:rsid w:val="00DF79BE"/>
    <w:rsid w:val="00E1449E"/>
    <w:rsid w:val="00E20CA9"/>
    <w:rsid w:val="00E21F14"/>
    <w:rsid w:val="00E2258E"/>
    <w:rsid w:val="00E41ED0"/>
    <w:rsid w:val="00E44E0C"/>
    <w:rsid w:val="00E7724A"/>
    <w:rsid w:val="00E8317D"/>
    <w:rsid w:val="00E8480B"/>
    <w:rsid w:val="00E95A0D"/>
    <w:rsid w:val="00E966B5"/>
    <w:rsid w:val="00EC1D9C"/>
    <w:rsid w:val="00EC4CC9"/>
    <w:rsid w:val="00EC7F5B"/>
    <w:rsid w:val="00EF0741"/>
    <w:rsid w:val="00F1030A"/>
    <w:rsid w:val="00F13BEF"/>
    <w:rsid w:val="00F150F3"/>
    <w:rsid w:val="00F177AA"/>
    <w:rsid w:val="00F24C3A"/>
    <w:rsid w:val="00F24F78"/>
    <w:rsid w:val="00F42AAD"/>
    <w:rsid w:val="00F44334"/>
    <w:rsid w:val="00F67D0D"/>
    <w:rsid w:val="00F9576B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_o4uGl3f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ENbkigHpE4U&amp;t=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o5soep1e8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6ILjryA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Administrator</cp:lastModifiedBy>
  <cp:revision>5</cp:revision>
  <dcterms:created xsi:type="dcterms:W3CDTF">2024-04-03T18:57:00Z</dcterms:created>
  <dcterms:modified xsi:type="dcterms:W3CDTF">2024-04-03T19:16:00Z</dcterms:modified>
</cp:coreProperties>
</file>