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Улюбленні кіногерої сучасних підлітків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- Прочитайте назву фільму, дайте відповіді на питання:</w:t>
      </w:r>
    </w:p>
    <w:p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Harry Potter and the Philosophic Stone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title of the movie?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plot based on?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 are the main characters?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worth seeing?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«Зворотні займенники | Reflexive Pronouns»</w:t>
      </w:r>
    </w:p>
    <w:p>
      <w:pPr>
        <w:spacing w:line="276" w:lineRule="auto"/>
        <w:rPr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>
      <w:pPr>
        <w:spacing w:line="276" w:lineRule="auto"/>
        <w:rPr>
          <w:lang w:val="en-US"/>
        </w:rPr>
      </w:pPr>
      <w:r>
        <w:t>Зворотні займенники – це такі займенники, які перекладаються як «себе». В українській мові також існують зворотні займенники – «сам» і «себе»</w:t>
      </w:r>
    </w:p>
    <w:p>
      <w:pPr>
        <w:spacing w:line="48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838575" cy="3766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21" cy="37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146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Доповніть речення зворотними займенниками. </w:t>
      </w:r>
    </w:p>
    <w:p>
      <w:pPr>
        <w:spacing w:line="48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4048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t>M</w:t>
      </w:r>
      <w:r>
        <w:rPr>
          <w:rFonts w:hint="default"/>
          <w:b/>
          <w:bCs/>
          <w:i/>
          <w:iCs/>
          <w:lang w:val="en-US"/>
        </w:rPr>
        <w:t xml:space="preserve">onday, the first </w:t>
      </w:r>
      <w:r>
        <w:rPr>
          <w:b/>
          <w:bCs/>
          <w:i/>
          <w:iCs/>
          <w:lang w:val="en-US"/>
        </w:rPr>
        <w:t xml:space="preserve">of </w:t>
      </w:r>
      <w:r>
        <w:rPr>
          <w:rFonts w:hint="default"/>
          <w:b/>
          <w:bCs/>
          <w:i/>
          <w:iCs/>
          <w:lang w:val="en-US"/>
        </w:rPr>
        <w:t>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3</w:t>
      </w:r>
      <w:r>
        <w:rPr>
          <w:b/>
          <w:bCs/>
          <w:i/>
          <w:iCs/>
          <w:lang w:val="en-US"/>
        </w:rPr>
        <w:t xml:space="preserve"> page 147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Виконувати за зразком.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39814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вивчити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>2. Виконати письмово Ex. 3 page 147.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480" w:lineRule="auto"/>
        <w:rPr>
          <w:b/>
          <w:bCs/>
          <w:i/>
          <w:iCs/>
          <w:lang w:val="en-US"/>
        </w:rPr>
      </w:pPr>
      <w:bookmarkStart w:id="0" w:name="_GoBack"/>
      <w:bookmarkEnd w:id="0"/>
    </w:p>
    <w:p>
      <w:pPr>
        <w:spacing w:line="480" w:lineRule="auto"/>
        <w:rPr>
          <w:lang w:val="en-US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C2345"/>
    <w:multiLevelType w:val="multilevel"/>
    <w:tmpl w:val="3E4C234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49"/>
    <w:rsid w:val="000448C8"/>
    <w:rsid w:val="00256BB0"/>
    <w:rsid w:val="002956BA"/>
    <w:rsid w:val="00440B49"/>
    <w:rsid w:val="00601EA3"/>
    <w:rsid w:val="00865154"/>
    <w:rsid w:val="00A74FD0"/>
    <w:rsid w:val="7AFFAF01"/>
    <w:rsid w:val="E3FCD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244</Words>
  <Characters>1394</Characters>
  <Lines>11</Lines>
  <Paragraphs>3</Paragraphs>
  <TotalTime>0</TotalTime>
  <ScaleCrop>false</ScaleCrop>
  <LinksUpToDate>false</LinksUpToDate>
  <CharactersWithSpaces>1635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2023-03-22T22:00:00Z</dcterms:created>
  <dc:creator>Людмила Глуговская</dc:creator>
  <cp:lastModifiedBy>Людмила «Григорьевна»</cp:lastModifiedBy>
  <dcterms:modified xsi:type="dcterms:W3CDTF">2024-03-31T21:48:38Z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