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eastAsia="Calibri" w:cs="Times New Roman"/>
          <w:szCs w:val="28"/>
          <w:lang w:val="uk-UA"/>
        </w:rPr>
      </w:pPr>
      <w:r>
        <w:rPr>
          <w:rFonts w:eastAsia="Calibri" w:cs="Times New Roman"/>
          <w:szCs w:val="28"/>
        </w:rPr>
        <w:t>Дата:</w:t>
      </w:r>
      <w:r>
        <w:rPr>
          <w:rFonts w:eastAsia="Calibri" w:cs="Times New Roman"/>
          <w:szCs w:val="28"/>
          <w:lang w:val="uk-UA"/>
        </w:rPr>
        <w:t xml:space="preserve"> </w:t>
      </w:r>
      <w:r>
        <w:rPr>
          <w:rFonts w:hint="default" w:eastAsia="Calibri" w:cs="Times New Roman"/>
          <w:szCs w:val="28"/>
          <w:lang w:val="uk-UA"/>
        </w:rPr>
        <w:t>20</w:t>
      </w:r>
      <w:r>
        <w:rPr>
          <w:rFonts w:eastAsia="Calibri" w:cs="Times New Roman"/>
          <w:szCs w:val="28"/>
          <w:lang w:val="uk-UA"/>
        </w:rPr>
        <w:t>.11.</w:t>
      </w:r>
      <w:r>
        <w:rPr>
          <w:rFonts w:eastAsia="Calibri" w:cs="Times New Roman"/>
          <w:szCs w:val="28"/>
        </w:rPr>
        <w:t>202</w:t>
      </w:r>
      <w:r>
        <w:rPr>
          <w:rFonts w:hint="default" w:eastAsia="Calibri" w:cs="Times New Roman"/>
          <w:szCs w:val="28"/>
          <w:lang w:val="uk-UA"/>
        </w:rPr>
        <w:t>3</w:t>
      </w:r>
      <w:r>
        <w:rPr>
          <w:rFonts w:eastAsia="Calibri" w:cs="Times New Roman"/>
          <w:szCs w:val="28"/>
        </w:rPr>
        <w:tab/>
      </w:r>
      <w:r>
        <w:rPr>
          <w:rFonts w:eastAsia="Calibri" w:cs="Times New Roman"/>
          <w:szCs w:val="28"/>
        </w:rPr>
        <w:tab/>
      </w:r>
      <w:r>
        <w:rPr>
          <w:rFonts w:eastAsia="Calibri" w:cs="Times New Roman"/>
          <w:szCs w:val="28"/>
        </w:rPr>
        <w:t xml:space="preserve">Клас: </w:t>
      </w:r>
      <w:r>
        <w:rPr>
          <w:rFonts w:eastAsia="Calibri" w:cs="Times New Roman"/>
          <w:szCs w:val="28"/>
          <w:lang w:val="uk-UA"/>
        </w:rPr>
        <w:t>7-А</w:t>
      </w:r>
    </w:p>
    <w:p>
      <w:pPr>
        <w:spacing w:line="360" w:lineRule="auto"/>
        <w:rPr>
          <w:rFonts w:eastAsia="Calibri" w:cs="Times New Roman"/>
          <w:szCs w:val="28"/>
        </w:rPr>
      </w:pPr>
      <w:r>
        <w:rPr>
          <w:rFonts w:eastAsia="Calibri" w:cs="Times New Roman"/>
          <w:szCs w:val="28"/>
        </w:rPr>
        <w:t>Предмет: Англійська мова</w:t>
      </w:r>
    </w:p>
    <w:p>
      <w:pPr>
        <w:spacing w:line="360" w:lineRule="auto"/>
        <w:rPr>
          <w:rFonts w:eastAsia="Times New Roman" w:cs="Times New Roman"/>
          <w:bCs/>
          <w:iCs/>
          <w:szCs w:val="28"/>
          <w:lang w:val="uk-UA" w:eastAsia="ru-RU"/>
        </w:rPr>
      </w:pPr>
      <w:r>
        <w:rPr>
          <w:rFonts w:eastAsia="Calibri" w:cs="Times New Roman"/>
          <w:szCs w:val="28"/>
        </w:rPr>
        <w:t>Тема:</w:t>
      </w:r>
      <w:r>
        <w:rPr>
          <w:rFonts w:eastAsia="Calibri" w:cs="Times New Roman"/>
          <w:szCs w:val="28"/>
          <w:lang w:val="uk-UA"/>
        </w:rPr>
        <w:t xml:space="preserve"> </w:t>
      </w:r>
      <w:r>
        <w:t>Рецепти з кулінарної книги</w:t>
      </w:r>
      <w:r>
        <w:rPr>
          <w:lang w:val="uk-UA"/>
        </w:rPr>
        <w:t>.</w:t>
      </w:r>
    </w:p>
    <w:p>
      <w:pPr>
        <w:spacing w:line="252" w:lineRule="auto"/>
        <w:jc w:val="both"/>
        <w:rPr>
          <w:rFonts w:eastAsia="Calibri" w:cs="Times New Roman"/>
          <w:szCs w:val="28"/>
          <w:lang w:val="uk-UA"/>
        </w:rPr>
      </w:pPr>
      <w:r>
        <w:rPr>
          <w:rFonts w:eastAsia="Calibri" w:cs="Times New Roman"/>
          <w:szCs w:val="28"/>
          <w:lang w:val="uk-UA"/>
        </w:rPr>
        <w:t>Мета: формувати навички вживання нових лексичних; вдосконалювати навички читання й мовлення з опорою на лексико-граматичні структури; розвивати мовну здогадку й мовленнєву реакцію учнів; виховувати зацікавленість у розширенні своїх знань.</w:t>
      </w:r>
    </w:p>
    <w:p>
      <w:pPr>
        <w:spacing w:line="360" w:lineRule="auto"/>
        <w:rPr>
          <w:rFonts w:eastAsia="Calibri" w:cs="Times New Roman"/>
          <w:szCs w:val="28"/>
        </w:rPr>
      </w:pPr>
      <w:r>
        <w:rPr>
          <w:rFonts w:eastAsia="Calibri" w:cs="Times New Roman"/>
          <w:szCs w:val="28"/>
          <w:lang w:val="uk-UA"/>
        </w:rPr>
        <w:t>Вчитель: Глуговська Л.Г.</w:t>
      </w:r>
    </w:p>
    <w:p>
      <w:pPr>
        <w:spacing w:line="360" w:lineRule="auto"/>
        <w:jc w:val="center"/>
        <w:rPr>
          <w:rFonts w:eastAsia="Calibri" w:cs="Times New Roman"/>
          <w:b/>
          <w:bCs/>
          <w:szCs w:val="28"/>
        </w:rPr>
      </w:pPr>
      <w:r>
        <w:rPr>
          <w:rFonts w:eastAsia="Calibri" w:cs="Times New Roman"/>
          <w:b/>
          <w:bCs/>
          <w:szCs w:val="28"/>
        </w:rPr>
        <w:t>Хід уроку</w:t>
      </w:r>
    </w:p>
    <w:p>
      <w:pPr>
        <w:spacing w:line="360" w:lineRule="auto"/>
        <w:jc w:val="both"/>
        <w:rPr>
          <w:rFonts w:eastAsia="Calibri" w:cs="Times New Roman"/>
          <w:szCs w:val="28"/>
          <w:lang w:val="uk-UA"/>
        </w:rPr>
      </w:pPr>
      <w:r>
        <w:rPr>
          <w:rFonts w:eastAsia="Calibri" w:cs="Times New Roman"/>
          <w:b/>
          <w:bCs/>
          <w:i/>
          <w:iCs/>
          <w:szCs w:val="28"/>
          <w:highlight w:val="yellow"/>
          <w:lang w:val="en-US"/>
        </w:rPr>
        <w:t>1.Greeting</w:t>
      </w:r>
      <w:r>
        <w:rPr>
          <w:rFonts w:eastAsia="Calibri" w:cs="Times New Roman"/>
          <w:b/>
          <w:bCs/>
          <w:i/>
          <w:iCs/>
          <w:szCs w:val="28"/>
          <w:lang w:val="uk-UA"/>
        </w:rPr>
        <w:br w:type="textWrapping"/>
      </w:r>
      <w:r>
        <w:rPr>
          <w:rFonts w:eastAsia="Calibri" w:cs="Times New Roman"/>
          <w:szCs w:val="28"/>
          <w:lang w:val="en-US"/>
        </w:rPr>
        <w:t>Good afternoon, dear children! I’m glad to see you.</w:t>
      </w:r>
      <w:r>
        <w:rPr>
          <w:rFonts w:eastAsia="Calibri" w:cs="Times New Roman"/>
          <w:szCs w:val="28"/>
          <w:lang w:val="uk-UA"/>
        </w:rPr>
        <w:t xml:space="preserve"> </w:t>
      </w:r>
      <w:r>
        <w:rPr>
          <w:rFonts w:eastAsia="Calibri" w:cs="Times New Roman"/>
          <w:szCs w:val="28"/>
          <w:lang w:val="en-US"/>
        </w:rPr>
        <w:t>Are you ready to start our lesson?</w:t>
      </w:r>
      <w:r>
        <w:rPr>
          <w:rFonts w:eastAsia="Calibri" w:cs="Times New Roman"/>
          <w:szCs w:val="28"/>
          <w:lang w:val="uk-UA"/>
        </w:rPr>
        <w:t xml:space="preserve"> </w:t>
      </w:r>
      <w:r>
        <w:rPr>
          <w:rFonts w:eastAsia="Calibri" w:cs="Times New Roman"/>
          <w:szCs w:val="28"/>
          <w:lang w:val="en-US"/>
        </w:rPr>
        <w:t>Let</w:t>
      </w:r>
      <w:r>
        <w:rPr>
          <w:rFonts w:eastAsia="Calibri" w:cs="Times New Roman"/>
          <w:szCs w:val="28"/>
          <w:lang w:val="uk-UA"/>
        </w:rPr>
        <w:t>’</w:t>
      </w:r>
      <w:r>
        <w:rPr>
          <w:rFonts w:eastAsia="Calibri" w:cs="Times New Roman"/>
          <w:szCs w:val="28"/>
          <w:lang w:val="en-US"/>
        </w:rPr>
        <w:t>s</w:t>
      </w:r>
      <w:r>
        <w:rPr>
          <w:rFonts w:eastAsia="Calibri" w:cs="Times New Roman"/>
          <w:szCs w:val="28"/>
          <w:lang w:val="uk-UA"/>
        </w:rPr>
        <w:t xml:space="preserve"> </w:t>
      </w:r>
      <w:r>
        <w:rPr>
          <w:rFonts w:eastAsia="Calibri" w:cs="Times New Roman"/>
          <w:szCs w:val="28"/>
          <w:lang w:val="en-US"/>
        </w:rPr>
        <w:t>start</w:t>
      </w:r>
      <w:r>
        <w:rPr>
          <w:rFonts w:eastAsia="Calibri" w:cs="Times New Roman"/>
          <w:szCs w:val="28"/>
          <w:lang w:val="uk-UA"/>
        </w:rPr>
        <w:t>.</w:t>
      </w:r>
    </w:p>
    <w:p>
      <w:pPr>
        <w:spacing w:after="0"/>
        <w:jc w:val="both"/>
        <w:rPr>
          <w:b/>
          <w:bCs/>
          <w:i/>
          <w:iCs/>
          <w:lang w:val="uk-UA"/>
        </w:rPr>
      </w:pPr>
      <w:r>
        <w:rPr>
          <w:b/>
          <w:bCs/>
          <w:i/>
          <w:iCs/>
          <w:highlight w:val="yellow"/>
          <w:lang w:val="uk-UA"/>
        </w:rPr>
        <w:t xml:space="preserve">2. </w:t>
      </w:r>
      <w:r>
        <w:rPr>
          <w:b/>
          <w:bCs/>
          <w:i/>
          <w:iCs/>
          <w:highlight w:val="yellow"/>
          <w:lang w:val="en-US"/>
        </w:rPr>
        <w:t>Warming</w:t>
      </w:r>
      <w:r>
        <w:rPr>
          <w:b/>
          <w:bCs/>
          <w:i/>
          <w:iCs/>
          <w:highlight w:val="yellow"/>
          <w:lang w:val="uk-UA"/>
        </w:rPr>
        <w:t xml:space="preserve"> </w:t>
      </w:r>
      <w:r>
        <w:rPr>
          <w:b/>
          <w:bCs/>
          <w:i/>
          <w:iCs/>
          <w:highlight w:val="yellow"/>
          <w:lang w:val="en-US"/>
        </w:rPr>
        <w:t>up</w:t>
      </w:r>
      <w:r>
        <w:rPr>
          <w:b/>
          <w:bCs/>
          <w:i/>
          <w:iCs/>
          <w:lang w:val="uk-UA"/>
        </w:rPr>
        <w:t>/</w:t>
      </w:r>
      <w:r>
        <w:rPr>
          <w:b/>
          <w:bCs/>
          <w:i/>
          <w:iCs/>
          <w:highlight w:val="yellow"/>
          <w:lang w:val="en-US"/>
        </w:rPr>
        <w:t>Speaking</w:t>
      </w:r>
    </w:p>
    <w:p>
      <w:pPr>
        <w:spacing w:after="0"/>
        <w:jc w:val="both"/>
        <w:rPr>
          <w:lang w:val="en-US"/>
        </w:rPr>
      </w:pPr>
    </w:p>
    <w:p>
      <w:pPr>
        <w:spacing w:after="0"/>
        <w:jc w:val="both"/>
        <w:rPr>
          <w:lang w:val="en-US"/>
        </w:rPr>
      </w:pPr>
      <w:r>
        <w:rPr>
          <w:lang w:val="en-US"/>
        </w:rPr>
        <w:t>You may add more items.</w:t>
      </w:r>
    </w:p>
    <w:p>
      <w:pPr>
        <w:spacing w:after="0"/>
        <w:jc w:val="both"/>
        <w:rPr>
          <w:lang w:val="uk-UA"/>
        </w:rPr>
      </w:pPr>
      <w:r>
        <w:rPr>
          <w:i/>
          <w:iCs/>
          <w:lang w:val="en-US"/>
        </w:rPr>
        <w:t>Example</w:t>
      </w:r>
      <w:r>
        <w:rPr>
          <w:lang w:val="en-US"/>
        </w:rPr>
        <w:t>: We use glasses for drinking water, cola, juice, milk, etc</w:t>
      </w:r>
      <w:r>
        <w:rPr>
          <w:lang w:val="uk-UA"/>
        </w:rPr>
        <w:t>.</w:t>
      </w:r>
    </w:p>
    <w:p>
      <w:pPr>
        <w:spacing w:after="0"/>
        <w:jc w:val="both"/>
        <w:rPr>
          <w:lang w:val="uk-UA"/>
        </w:rPr>
      </w:pPr>
    </w:p>
    <w:p>
      <w:pPr>
        <w:spacing w:after="0"/>
        <w:jc w:val="both"/>
        <w:rPr>
          <w:lang w:val="uk-UA"/>
        </w:rPr>
      </w:pPr>
      <w:r>
        <w:rPr>
          <w:lang w:val="uk-UA"/>
        </w:rPr>
        <w:drawing>
          <wp:inline distT="0" distB="0" distL="0" distR="0">
            <wp:extent cx="5939790" cy="3286760"/>
            <wp:effectExtent l="0" t="0" r="381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39790" cy="3286760"/>
                    </a:xfrm>
                    <a:prstGeom prst="rect">
                      <a:avLst/>
                    </a:prstGeom>
                  </pic:spPr>
                </pic:pic>
              </a:graphicData>
            </a:graphic>
          </wp:inline>
        </w:drawing>
      </w:r>
    </w:p>
    <w:p>
      <w:pPr>
        <w:spacing w:after="0"/>
        <w:jc w:val="both"/>
        <w:rPr>
          <w:b/>
          <w:bCs/>
          <w:i/>
          <w:iCs/>
          <w:highlight w:val="yellow"/>
          <w:lang w:val="uk-UA"/>
        </w:rPr>
      </w:pPr>
    </w:p>
    <w:p>
      <w:pPr>
        <w:spacing w:after="0"/>
        <w:jc w:val="both"/>
        <w:rPr>
          <w:b/>
          <w:bCs/>
          <w:i/>
          <w:iCs/>
          <w:highlight w:val="yellow"/>
          <w:lang w:val="uk-UA"/>
        </w:rPr>
      </w:pPr>
    </w:p>
    <w:p>
      <w:pPr>
        <w:spacing w:after="0"/>
        <w:jc w:val="both"/>
        <w:rPr>
          <w:b/>
          <w:bCs/>
          <w:i/>
          <w:iCs/>
          <w:highlight w:val="yellow"/>
          <w:lang w:val="uk-UA"/>
        </w:rPr>
      </w:pPr>
    </w:p>
    <w:p>
      <w:pPr>
        <w:spacing w:after="0"/>
        <w:jc w:val="both"/>
        <w:rPr>
          <w:b/>
          <w:bCs/>
          <w:i/>
          <w:iCs/>
          <w:highlight w:val="yellow"/>
          <w:lang w:val="uk-UA"/>
        </w:rPr>
      </w:pPr>
    </w:p>
    <w:p>
      <w:pPr>
        <w:spacing w:after="0"/>
        <w:jc w:val="both"/>
        <w:rPr>
          <w:b/>
          <w:bCs/>
          <w:i/>
          <w:iCs/>
          <w:lang w:val="en-US"/>
        </w:rPr>
      </w:pPr>
      <w:r>
        <w:rPr>
          <w:b/>
          <w:bCs/>
          <w:i/>
          <w:iCs/>
          <w:highlight w:val="yellow"/>
          <w:lang w:val="uk-UA"/>
        </w:rPr>
        <w:t xml:space="preserve">3. </w:t>
      </w:r>
      <w:r>
        <w:rPr>
          <w:b/>
          <w:bCs/>
          <w:i/>
          <w:iCs/>
          <w:highlight w:val="yellow"/>
          <w:lang w:val="en-US"/>
        </w:rPr>
        <w:t>Reading</w:t>
      </w:r>
    </w:p>
    <w:p>
      <w:pPr>
        <w:spacing w:after="0"/>
        <w:jc w:val="both"/>
        <w:rPr>
          <w:lang w:val="en-US"/>
        </w:rPr>
      </w:pPr>
    </w:p>
    <w:p>
      <w:pPr>
        <w:spacing w:after="0"/>
        <w:jc w:val="both"/>
        <w:rPr>
          <w:lang w:val="en-US"/>
        </w:rPr>
      </w:pPr>
      <w:r>
        <w:rPr>
          <w:lang w:val="en-US"/>
        </w:rPr>
        <w:t>Read to the text and do the task.</w:t>
      </w:r>
    </w:p>
    <w:p>
      <w:pPr>
        <w:spacing w:after="0"/>
        <w:jc w:val="both"/>
        <w:rPr>
          <w:lang w:val="en-US"/>
        </w:rPr>
      </w:pPr>
    </w:p>
    <w:p>
      <w:pPr>
        <w:spacing w:after="0" w:line="360" w:lineRule="auto"/>
        <w:jc w:val="center"/>
        <w:rPr>
          <w:lang w:val="en-US"/>
        </w:rPr>
      </w:pPr>
      <w:r>
        <w:rPr>
          <w:lang w:val="en-US"/>
        </w:rPr>
        <w:t>NEWTON’S DINNER</w:t>
      </w:r>
    </w:p>
    <w:p>
      <w:pPr>
        <w:spacing w:after="0" w:line="276" w:lineRule="auto"/>
        <w:jc w:val="both"/>
        <w:rPr>
          <w:lang w:val="en-US"/>
        </w:rPr>
      </w:pPr>
      <w:r>
        <w:rPr>
          <w:lang w:val="en-US"/>
        </w:rPr>
        <w:t>One day a gentleman wanted to see Sir Isaac Newton just before dinner time.</w:t>
      </w:r>
    </w:p>
    <w:p>
      <w:pPr>
        <w:spacing w:after="0" w:line="276" w:lineRule="auto"/>
        <w:jc w:val="both"/>
        <w:rPr>
          <w:lang w:val="en-US"/>
        </w:rPr>
      </w:pPr>
      <w:r>
        <w:rPr>
          <w:lang w:val="en-US"/>
        </w:rPr>
        <w:t>Newton was busy and worked in his study. The visitor sat down in the dining room and waited for Newton. Soon the servant brought in Newton’s dinner. It was a chicken in a covered dish. An hour passed and Newton didn’t come. The gentleman began to feel hungry. He lifted the cover, saw the chicken and began to eat. Then he covered the dish and told the servant to boil another chicken. But before the second chicken was ready, Newton went in to have his dinner. Seeing the gentleman Newton said: “I beg your pardon, sir, but allow me to have my dinner first, as I’m hungry”. Then he lifted the cover, but finding the dish empty, he said: “Oh, I remember, I had my dinner already”.</w:t>
      </w:r>
    </w:p>
    <w:p>
      <w:pPr>
        <w:spacing w:after="0" w:line="360" w:lineRule="auto"/>
        <w:jc w:val="both"/>
        <w:rPr>
          <w:b/>
          <w:bCs/>
          <w:i/>
          <w:iCs/>
          <w:lang w:val="en-US"/>
        </w:rPr>
      </w:pPr>
      <w:r>
        <w:rPr>
          <w:b/>
          <w:bCs/>
          <w:i/>
          <w:iCs/>
          <w:highlight w:val="yellow"/>
          <w:lang w:val="en-US"/>
        </w:rPr>
        <w:t>4. Checking read</w:t>
      </w:r>
    </w:p>
    <w:p>
      <w:pPr>
        <w:spacing w:after="0" w:line="360" w:lineRule="auto"/>
        <w:jc w:val="both"/>
        <w:rPr>
          <w:i/>
          <w:iCs/>
          <w:lang w:val="en-US"/>
        </w:rPr>
      </w:pPr>
      <w:r>
        <w:rPr>
          <w:i/>
          <w:iCs/>
          <w:lang w:val="en-US"/>
        </w:rPr>
        <w:t>Say if the following statements true or false.</w:t>
      </w:r>
    </w:p>
    <w:p>
      <w:pPr>
        <w:spacing w:after="0" w:line="360" w:lineRule="auto"/>
        <w:jc w:val="both"/>
        <w:rPr>
          <w:lang w:val="en-US"/>
        </w:rPr>
      </w:pPr>
      <w:r>
        <w:rPr>
          <w:lang w:val="en-US"/>
        </w:rPr>
        <w:t>1. It was dinner time.</w:t>
      </w:r>
    </w:p>
    <w:p>
      <w:pPr>
        <w:spacing w:after="0" w:line="360" w:lineRule="auto"/>
        <w:jc w:val="both"/>
        <w:rPr>
          <w:lang w:val="en-US"/>
        </w:rPr>
      </w:pPr>
      <w:r>
        <w:rPr>
          <w:lang w:val="en-US"/>
        </w:rPr>
        <w:t>2. A young lady visited Newton before it.</w:t>
      </w:r>
    </w:p>
    <w:p>
      <w:pPr>
        <w:spacing w:after="0" w:line="360" w:lineRule="auto"/>
        <w:jc w:val="both"/>
        <w:rPr>
          <w:lang w:val="en-US"/>
        </w:rPr>
      </w:pPr>
      <w:r>
        <w:rPr>
          <w:lang w:val="en-US"/>
        </w:rPr>
        <w:t>3. Newton had already had his dinner before.</w:t>
      </w:r>
    </w:p>
    <w:p>
      <w:pPr>
        <w:spacing w:after="0" w:line="360" w:lineRule="auto"/>
        <w:jc w:val="both"/>
        <w:rPr>
          <w:lang w:val="en-US"/>
        </w:rPr>
      </w:pPr>
      <w:r>
        <w:rPr>
          <w:lang w:val="en-US"/>
        </w:rPr>
        <w:t>4. The servant had cooked chicken soup with vegetables.</w:t>
      </w:r>
    </w:p>
    <w:p>
      <w:pPr>
        <w:spacing w:after="0" w:line="360" w:lineRule="auto"/>
        <w:jc w:val="both"/>
        <w:rPr>
          <w:lang w:val="en-US"/>
        </w:rPr>
      </w:pPr>
      <w:r>
        <w:rPr>
          <w:lang w:val="en-US"/>
        </w:rPr>
        <w:t>5. The visitor was invited by Newton to share the dinner with him.</w:t>
      </w:r>
    </w:p>
    <w:p>
      <w:pPr>
        <w:spacing w:after="0" w:line="360" w:lineRule="auto"/>
        <w:jc w:val="both"/>
        <w:rPr>
          <w:lang w:val="en-US"/>
        </w:rPr>
      </w:pPr>
      <w:r>
        <w:rPr>
          <w:lang w:val="en-US"/>
        </w:rPr>
        <w:t>6. The servant was asked to boil one more chicken.</w:t>
      </w:r>
    </w:p>
    <w:p>
      <w:pPr>
        <w:spacing w:after="0" w:line="360" w:lineRule="auto"/>
        <w:jc w:val="both"/>
        <w:rPr>
          <w:lang w:val="en-US"/>
        </w:rPr>
      </w:pPr>
      <w:r>
        <w:rPr>
          <w:lang w:val="en-US"/>
        </w:rPr>
        <w:t>7. There was no chicken on the dish when Newton saw it.</w:t>
      </w:r>
    </w:p>
    <w:p>
      <w:pPr>
        <w:spacing w:after="0" w:line="360" w:lineRule="auto"/>
        <w:jc w:val="both"/>
        <w:rPr>
          <w:b/>
          <w:bCs/>
          <w:i/>
          <w:iCs/>
          <w:lang w:val="en-US"/>
        </w:rPr>
      </w:pPr>
      <w:r>
        <w:rPr>
          <w:b/>
          <w:bCs/>
          <w:i/>
          <w:iCs/>
          <w:highlight w:val="yellow"/>
          <w:lang w:val="en-US"/>
        </w:rPr>
        <w:t>5.Grammar practice</w:t>
      </w:r>
    </w:p>
    <w:p>
      <w:pPr>
        <w:spacing w:after="0" w:line="360" w:lineRule="auto"/>
        <w:jc w:val="both"/>
        <w:rPr>
          <w:lang w:val="en-US"/>
        </w:rPr>
      </w:pPr>
      <w:r>
        <w:rPr>
          <w:lang w:val="en-US"/>
        </w:rPr>
        <w:t>Do ex. 1, p. 74.</w:t>
      </w:r>
    </w:p>
    <w:p>
      <w:pPr>
        <w:spacing w:after="0" w:line="360" w:lineRule="auto"/>
        <w:jc w:val="center"/>
        <w:rPr>
          <w:lang w:val="en-US"/>
        </w:rPr>
      </w:pPr>
    </w:p>
    <w:p>
      <w:pPr>
        <w:spacing w:after="0" w:line="360" w:lineRule="auto"/>
        <w:jc w:val="center"/>
        <w:rPr>
          <w:lang w:val="en-US"/>
        </w:rPr>
      </w:pPr>
      <w:r>
        <w:rPr>
          <w:lang w:val="en-US"/>
        </w:rPr>
        <w:drawing>
          <wp:inline distT="0" distB="0" distL="0" distR="0">
            <wp:extent cx="3646170" cy="28054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657150" cy="2814070"/>
                    </a:xfrm>
                    <a:prstGeom prst="rect">
                      <a:avLst/>
                    </a:prstGeom>
                  </pic:spPr>
                </pic:pic>
              </a:graphicData>
            </a:graphic>
          </wp:inline>
        </w:drawing>
      </w:r>
    </w:p>
    <w:p>
      <w:pPr>
        <w:spacing w:after="0" w:line="360" w:lineRule="auto"/>
        <w:rPr>
          <w:b/>
          <w:bCs/>
          <w:i/>
          <w:iCs/>
          <w:lang w:val="en-US"/>
        </w:rPr>
      </w:pPr>
      <w:r>
        <w:rPr>
          <w:b/>
          <w:bCs/>
          <w:i/>
          <w:iCs/>
          <w:highlight w:val="yellow"/>
          <w:lang w:val="en-US"/>
        </w:rPr>
        <w:t>6. Grammar practice</w:t>
      </w:r>
    </w:p>
    <w:p>
      <w:pPr>
        <w:spacing w:after="0" w:line="276" w:lineRule="auto"/>
        <w:rPr>
          <w:b/>
          <w:bCs/>
          <w:i/>
          <w:iCs/>
          <w:lang w:val="en-US"/>
        </w:rPr>
      </w:pPr>
      <w:r>
        <w:rPr>
          <w:b/>
          <w:bCs/>
          <w:i/>
          <w:iCs/>
          <w:lang w:val="en-US"/>
        </w:rPr>
        <w:t>Exercise</w:t>
      </w:r>
      <w:r>
        <w:rPr>
          <w:b/>
          <w:bCs/>
          <w:i/>
          <w:iCs/>
        </w:rPr>
        <w:t xml:space="preserve"> 1 </w:t>
      </w:r>
      <w:r>
        <w:rPr>
          <w:b/>
          <w:bCs/>
          <w:i/>
          <w:iCs/>
          <w:lang w:val="en-US"/>
        </w:rPr>
        <w:t>page</w:t>
      </w:r>
      <w:r>
        <w:rPr>
          <w:b/>
          <w:bCs/>
          <w:i/>
          <w:iCs/>
        </w:rPr>
        <w:t xml:space="preserve"> </w:t>
      </w:r>
      <w:r>
        <w:rPr>
          <w:b/>
          <w:bCs/>
          <w:i/>
          <w:iCs/>
          <w:lang w:val="en-US"/>
        </w:rPr>
        <w:t>74</w:t>
      </w:r>
    </w:p>
    <w:p>
      <w:pPr>
        <w:spacing w:after="0" w:line="276" w:lineRule="auto"/>
        <w:rPr>
          <w:b/>
          <w:bCs/>
          <w:i/>
          <w:iCs/>
          <w:lang w:val="en-US"/>
        </w:rPr>
      </w:pPr>
    </w:p>
    <w:p>
      <w:pPr>
        <w:spacing w:after="0" w:line="276" w:lineRule="auto"/>
        <w:jc w:val="center"/>
        <w:rPr>
          <w:b/>
          <w:bCs/>
          <w:i/>
          <w:iCs/>
          <w:lang w:val="en-US"/>
        </w:rPr>
      </w:pPr>
      <w:r>
        <w:rPr>
          <w:b/>
          <w:bCs/>
          <w:i/>
          <w:iCs/>
          <w:lang w:val="en-US"/>
        </w:rPr>
        <w:drawing>
          <wp:inline distT="0" distB="0" distL="0" distR="0">
            <wp:extent cx="3438525" cy="12954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38525" cy="1295400"/>
                    </a:xfrm>
                    <a:prstGeom prst="rect">
                      <a:avLst/>
                    </a:prstGeom>
                  </pic:spPr>
                </pic:pic>
              </a:graphicData>
            </a:graphic>
          </wp:inline>
        </w:drawing>
      </w:r>
    </w:p>
    <w:p>
      <w:pPr>
        <w:spacing w:after="0" w:line="360" w:lineRule="auto"/>
        <w:rPr>
          <w:lang w:val="en-US"/>
        </w:rPr>
      </w:pPr>
    </w:p>
    <w:p>
      <w:pPr>
        <w:spacing w:after="0" w:line="360" w:lineRule="auto"/>
        <w:jc w:val="both"/>
        <w:rPr>
          <w:b/>
          <w:bCs/>
          <w:i/>
          <w:iCs/>
          <w:lang w:val="en-US"/>
        </w:rPr>
      </w:pPr>
      <w:r>
        <w:rPr>
          <w:b/>
          <w:bCs/>
          <w:i/>
          <w:iCs/>
          <w:highlight w:val="yellow"/>
          <w:lang w:val="en-US"/>
        </w:rPr>
        <w:t>7. Writing</w:t>
      </w:r>
    </w:p>
    <w:p>
      <w:pPr>
        <w:spacing w:after="0" w:line="276" w:lineRule="auto"/>
        <w:jc w:val="center"/>
        <w:rPr>
          <w:b/>
          <w:bCs/>
          <w:i/>
          <w:iCs/>
          <w:lang w:val="en-US"/>
        </w:rPr>
      </w:pPr>
      <w:r>
        <w:rPr>
          <w:rFonts w:hint="default"/>
          <w:b/>
          <w:bCs/>
          <w:i/>
          <w:iCs/>
          <w:lang w:val="en-US"/>
        </w:rPr>
        <w:t xml:space="preserve">Monday, the twentieth </w:t>
      </w:r>
      <w:bookmarkStart w:id="1" w:name="_GoBack"/>
      <w:bookmarkEnd w:id="1"/>
      <w:r>
        <w:rPr>
          <w:b/>
          <w:bCs/>
          <w:i/>
          <w:iCs/>
          <w:lang w:val="en-US"/>
        </w:rPr>
        <w:t>of November</w:t>
      </w:r>
    </w:p>
    <w:p>
      <w:pPr>
        <w:spacing w:after="0" w:line="276" w:lineRule="auto"/>
        <w:jc w:val="center"/>
        <w:rPr>
          <w:b/>
          <w:bCs/>
          <w:i/>
          <w:iCs/>
          <w:lang w:val="en-US"/>
        </w:rPr>
      </w:pPr>
      <w:r>
        <w:rPr>
          <w:b/>
          <w:bCs/>
          <w:i/>
          <w:iCs/>
          <w:lang w:val="en-US"/>
        </w:rPr>
        <w:t>Homework</w:t>
      </w:r>
    </w:p>
    <w:p>
      <w:pPr>
        <w:spacing w:after="0" w:line="276" w:lineRule="auto"/>
        <w:jc w:val="center"/>
        <w:rPr>
          <w:b/>
          <w:bCs/>
          <w:i/>
          <w:iCs/>
          <w:lang w:val="en-US"/>
        </w:rPr>
      </w:pPr>
      <w:bookmarkStart w:id="0" w:name="_Hlk119654295"/>
      <w:r>
        <w:rPr>
          <w:b/>
          <w:bCs/>
          <w:i/>
          <w:iCs/>
          <w:lang w:val="en-US"/>
        </w:rPr>
        <w:t>Exercise</w:t>
      </w:r>
      <w:r>
        <w:rPr>
          <w:b/>
          <w:bCs/>
          <w:i/>
          <w:iCs/>
        </w:rPr>
        <w:t xml:space="preserve"> </w:t>
      </w:r>
      <w:r>
        <w:rPr>
          <w:b/>
          <w:bCs/>
          <w:i/>
          <w:iCs/>
          <w:lang w:val="en-US"/>
        </w:rPr>
        <w:t>2</w:t>
      </w:r>
      <w:r>
        <w:rPr>
          <w:b/>
          <w:bCs/>
          <w:i/>
          <w:iCs/>
        </w:rPr>
        <w:t xml:space="preserve"> </w:t>
      </w:r>
      <w:r>
        <w:rPr>
          <w:b/>
          <w:bCs/>
          <w:i/>
          <w:iCs/>
          <w:lang w:val="en-US"/>
        </w:rPr>
        <w:t>page</w:t>
      </w:r>
      <w:r>
        <w:rPr>
          <w:b/>
          <w:bCs/>
          <w:i/>
          <w:iCs/>
        </w:rPr>
        <w:t xml:space="preserve"> </w:t>
      </w:r>
      <w:r>
        <w:rPr>
          <w:b/>
          <w:bCs/>
          <w:i/>
          <w:iCs/>
          <w:lang w:val="en-US"/>
        </w:rPr>
        <w:t>74</w:t>
      </w:r>
    </w:p>
    <w:p>
      <w:pPr>
        <w:spacing w:after="0" w:line="276" w:lineRule="auto"/>
        <w:rPr>
          <w:b/>
          <w:bCs/>
          <w:i/>
          <w:iCs/>
          <w:lang w:val="uk-UA"/>
        </w:rPr>
      </w:pPr>
      <w:r>
        <w:rPr>
          <w:b/>
          <w:bCs/>
          <w:i/>
          <w:iCs/>
          <w:lang w:val="uk-UA"/>
        </w:rPr>
        <w:t>Доповніть речення, вживаючи «</w:t>
      </w:r>
      <w:r>
        <w:rPr>
          <w:b/>
          <w:bCs/>
          <w:i/>
          <w:iCs/>
          <w:lang w:val="en-US"/>
        </w:rPr>
        <w:t>a little</w:t>
      </w:r>
      <w:r>
        <w:rPr>
          <w:b/>
          <w:bCs/>
          <w:i/>
          <w:iCs/>
          <w:lang w:val="uk-UA"/>
        </w:rPr>
        <w:t>»</w:t>
      </w:r>
      <w:r>
        <w:rPr>
          <w:b/>
          <w:bCs/>
          <w:i/>
          <w:iCs/>
          <w:lang w:val="en-US"/>
        </w:rPr>
        <w:t xml:space="preserve"> </w:t>
      </w:r>
      <w:r>
        <w:rPr>
          <w:b/>
          <w:bCs/>
          <w:i/>
          <w:iCs/>
          <w:lang w:val="uk-UA"/>
        </w:rPr>
        <w:t xml:space="preserve">/ </w:t>
      </w:r>
      <w:r>
        <w:rPr>
          <w:b/>
          <w:bCs/>
          <w:i/>
          <w:iCs/>
          <w:lang w:val="en-US"/>
        </w:rPr>
        <w:t xml:space="preserve"> </w:t>
      </w:r>
      <w:r>
        <w:rPr>
          <w:b/>
          <w:bCs/>
          <w:i/>
          <w:iCs/>
          <w:lang w:val="uk-UA"/>
        </w:rPr>
        <w:t>«</w:t>
      </w:r>
      <w:r>
        <w:rPr>
          <w:b/>
          <w:bCs/>
          <w:i/>
          <w:iCs/>
          <w:lang w:val="en-US"/>
        </w:rPr>
        <w:t>a few</w:t>
      </w:r>
      <w:r>
        <w:rPr>
          <w:b/>
          <w:bCs/>
          <w:i/>
          <w:iCs/>
          <w:lang w:val="uk-UA"/>
        </w:rPr>
        <w:t>».</w:t>
      </w:r>
    </w:p>
    <w:p>
      <w:pPr>
        <w:spacing w:after="0" w:line="276" w:lineRule="auto"/>
        <w:jc w:val="center"/>
        <w:rPr>
          <w:b/>
          <w:bCs/>
          <w:i/>
          <w:iCs/>
          <w:lang w:val="en-US"/>
        </w:rPr>
      </w:pPr>
    </w:p>
    <w:p>
      <w:pPr>
        <w:spacing w:after="0" w:line="276" w:lineRule="auto"/>
        <w:jc w:val="center"/>
        <w:rPr>
          <w:b/>
          <w:bCs/>
          <w:i/>
          <w:iCs/>
          <w:lang w:val="en-US"/>
        </w:rPr>
      </w:pPr>
      <w:r>
        <w:rPr>
          <w:b/>
          <w:bCs/>
          <w:i/>
          <w:iCs/>
          <w:lang w:val="en-US"/>
        </w:rPr>
        <w:drawing>
          <wp:inline distT="0" distB="0" distL="0" distR="0">
            <wp:extent cx="4311650" cy="16852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21515" cy="1689120"/>
                    </a:xfrm>
                    <a:prstGeom prst="rect">
                      <a:avLst/>
                    </a:prstGeom>
                  </pic:spPr>
                </pic:pic>
              </a:graphicData>
            </a:graphic>
          </wp:inline>
        </w:drawing>
      </w:r>
    </w:p>
    <w:bookmarkEnd w:id="0"/>
    <w:p>
      <w:pPr>
        <w:spacing w:after="0" w:line="360" w:lineRule="auto"/>
        <w:jc w:val="center"/>
        <w:rPr>
          <w:b/>
          <w:bCs/>
          <w:i/>
          <w:iCs/>
          <w:lang w:val="en-US"/>
        </w:rPr>
      </w:pPr>
      <w:r>
        <w:rPr>
          <w:b/>
          <w:bCs/>
          <w:i/>
          <w:iCs/>
          <w:lang w:val="en-US"/>
        </w:rPr>
        <w:drawing>
          <wp:inline distT="0" distB="0" distL="0" distR="0">
            <wp:extent cx="3567430" cy="71755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91925" cy="722636"/>
                    </a:xfrm>
                    <a:prstGeom prst="rect">
                      <a:avLst/>
                    </a:prstGeom>
                  </pic:spPr>
                </pic:pic>
              </a:graphicData>
            </a:graphic>
          </wp:inline>
        </w:drawing>
      </w:r>
    </w:p>
    <w:p>
      <w:pPr>
        <w:spacing w:after="0"/>
        <w:rPr>
          <w:b/>
          <w:bCs/>
          <w:i/>
          <w:iCs/>
          <w:lang w:val="uk-UA"/>
        </w:rPr>
      </w:pPr>
      <w:r>
        <w:rPr>
          <w:b/>
          <w:bCs/>
          <w:i/>
          <w:iCs/>
          <w:highlight w:val="yellow"/>
          <w:lang w:val="uk-UA"/>
        </w:rPr>
        <w:t xml:space="preserve">8. </w:t>
      </w:r>
      <w:r>
        <w:rPr>
          <w:b/>
          <w:bCs/>
          <w:i/>
          <w:iCs/>
          <w:highlight w:val="yellow"/>
          <w:lang w:val="en-US"/>
        </w:rPr>
        <w:t>Homework</w:t>
      </w:r>
    </w:p>
    <w:p>
      <w:pPr>
        <w:spacing w:after="0"/>
        <w:rPr>
          <w:b/>
          <w:bCs/>
          <w:i/>
          <w:iCs/>
          <w:lang w:val="uk-UA"/>
        </w:rPr>
      </w:pPr>
    </w:p>
    <w:p>
      <w:pPr>
        <w:spacing w:after="0"/>
        <w:rPr>
          <w:lang w:val="uk-UA"/>
        </w:rPr>
      </w:pPr>
      <w:r>
        <w:rPr>
          <w:lang w:val="uk-UA"/>
        </w:rPr>
        <w:t>1. Опрацюйте конспект уроку;</w:t>
      </w:r>
    </w:p>
    <w:p>
      <w:pPr>
        <w:spacing w:after="0"/>
        <w:rPr>
          <w:lang w:val="uk-UA"/>
        </w:rPr>
      </w:pPr>
    </w:p>
    <w:p>
      <w:pPr>
        <w:spacing w:after="0"/>
        <w:rPr>
          <w:lang w:val="uk-UA"/>
        </w:rPr>
      </w:pPr>
      <w:r>
        <w:rPr>
          <w:lang w:val="uk-UA"/>
        </w:rPr>
        <w:t>2. Вивчити правило ст. 74</w:t>
      </w:r>
    </w:p>
    <w:p>
      <w:pPr>
        <w:pStyle w:val="4"/>
        <w:shd w:val="clear" w:color="auto" w:fill="FFFFFF"/>
        <w:jc w:val="both"/>
        <w:rPr>
          <w:color w:val="000000"/>
          <w:sz w:val="28"/>
          <w:szCs w:val="28"/>
          <w:lang w:val="uk-UA"/>
        </w:rPr>
      </w:pPr>
      <w:r>
        <w:rPr>
          <w:color w:val="000000"/>
          <w:sz w:val="28"/>
          <w:szCs w:val="28"/>
          <w:lang w:val="uk-UA"/>
        </w:rPr>
        <w:t>2. Exercise 2 page 74 (письмово).</w:t>
      </w:r>
    </w:p>
    <w:p>
      <w:pPr>
        <w:spacing w:after="0"/>
        <w:jc w:val="center"/>
        <w:rPr>
          <w:b/>
          <w:bCs/>
          <w:color w:val="4472C4" w:themeColor="accent1"/>
          <w:lang w:val="uk-UA"/>
          <w14:textFill>
            <w14:solidFill>
              <w14:schemeClr w14:val="accent1"/>
            </w14:solidFill>
          </w14:textFill>
        </w:rPr>
      </w:pPr>
      <w:r>
        <w:rPr>
          <w:b/>
          <w:bCs/>
          <w:color w:val="4472C4" w:themeColor="accent1"/>
          <w14:textFill>
            <w14:solidFill>
              <w14:schemeClr w14:val="accent1"/>
            </w14:solidFill>
          </w14:textFill>
        </w:rPr>
        <w:t>Надіслати виконан</w:t>
      </w:r>
      <w:r>
        <w:rPr>
          <w:b/>
          <w:bCs/>
          <w:color w:val="4472C4" w:themeColor="accent1"/>
          <w:lang w:val="uk-UA"/>
          <w14:textFill>
            <w14:solidFill>
              <w14:schemeClr w14:val="accent1"/>
            </w14:solidFill>
          </w14:textFill>
        </w:rPr>
        <w:t xml:space="preserve">е завдання </w:t>
      </w:r>
      <w:r>
        <w:rPr>
          <w:b/>
          <w:bCs/>
          <w:color w:val="4472C4" w:themeColor="accent1"/>
          <w14:textFill>
            <w14:solidFill>
              <w14:schemeClr w14:val="accent1"/>
            </w14:solidFill>
          </w14:textFill>
        </w:rPr>
        <w:t>у Вайбер/телеграм (0964124047) – Людмила Григорівна</w:t>
      </w:r>
      <w:r>
        <w:rPr>
          <w:b/>
          <w:bCs/>
          <w:color w:val="4472C4" w:themeColor="accent1"/>
          <w:lang w:val="uk-UA"/>
          <w14:textFill>
            <w14:solidFill>
              <w14:schemeClr w14:val="accent1"/>
            </w14:solidFill>
          </w14:textFill>
        </w:rPr>
        <w:t xml:space="preserve"> або на </w:t>
      </w:r>
      <w:r>
        <w:rPr>
          <w:b/>
          <w:bCs/>
          <w:color w:val="4472C4" w:themeColor="accent1"/>
          <w:lang w:val="en-US"/>
          <w14:textFill>
            <w14:solidFill>
              <w14:schemeClr w14:val="accent1"/>
            </w14:solidFill>
          </w14:textFill>
        </w:rPr>
        <w:t>Human</w:t>
      </w:r>
      <w:r>
        <w:rPr>
          <w:b/>
          <w:bCs/>
          <w:color w:val="4472C4" w:themeColor="accent1"/>
          <w:lang w:val="uk-UA"/>
          <w14:textFill>
            <w14:solidFill>
              <w14:schemeClr w14:val="accent1"/>
            </w14:solidFill>
          </w14:textFill>
        </w:rPr>
        <w:t>.</w:t>
      </w:r>
    </w:p>
    <w:p>
      <w:pPr>
        <w:spacing w:after="0" w:line="360" w:lineRule="auto"/>
        <w:rPr>
          <w:b/>
          <w:bCs/>
          <w:i/>
          <w:iCs/>
          <w:lang w:val="uk-UA"/>
        </w:rPr>
      </w:pPr>
    </w:p>
    <w:sectPr>
      <w:pgSz w:w="11906" w:h="16838"/>
      <w:pgMar w:top="1134" w:right="851"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CC"/>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2"/>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F39"/>
    <w:rsid w:val="004E4F39"/>
    <w:rsid w:val="00647DD6"/>
    <w:rsid w:val="006C0B77"/>
    <w:rsid w:val="008242FF"/>
    <w:rsid w:val="00870751"/>
    <w:rsid w:val="00922C48"/>
    <w:rsid w:val="009744D3"/>
    <w:rsid w:val="00B915B7"/>
    <w:rsid w:val="00DB07BF"/>
    <w:rsid w:val="00E612D8"/>
    <w:rsid w:val="00EA59DF"/>
    <w:rsid w:val="00EE4070"/>
    <w:rsid w:val="00F12C76"/>
    <w:rsid w:val="66FF0C7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40" w:lineRule="auto"/>
    </w:pPr>
    <w:rPr>
      <w:rFonts w:ascii="Times New Roman" w:hAnsi="Times New Roman" w:eastAsiaTheme="minorHAnsi" w:cstheme="minorBidi"/>
      <w:sz w:val="28"/>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pPr>
    <w:rPr>
      <w:rFonts w:eastAsia="Times New Roman" w:cs="Times New Roman"/>
      <w:sz w:val="24"/>
      <w:szCs w:val="24"/>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332</Words>
  <Characters>1893</Characters>
  <Lines>15</Lines>
  <Paragraphs>4</Paragraphs>
  <TotalTime>41</TotalTime>
  <ScaleCrop>false</ScaleCrop>
  <LinksUpToDate>false</LinksUpToDate>
  <CharactersWithSpaces>2221</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2022-11-18T09:31:00Z</dcterms:created>
  <dc:creator>Людмила Глуговская</dc:creator>
  <cp:lastModifiedBy>Людмила «Григорьевна»</cp:lastModifiedBy>
  <dcterms:modified xsi:type="dcterms:W3CDTF">2023-11-19T21:54:07Z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