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 "Історичне минуле в літературі". Твір.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Перевірити вміння письмово висловлювати свої думки, складати твори із власними судженнями; виявити рівень знань, умінь та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Повторіть вивчений матеріал( стор.54-91).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конспекти уроків з теми 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Пригадайте, як працювати над твором.         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Пам'ятка щодо написання твору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абзаців.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Оберіть одну із запропонованих тем.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Теми творів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Втілення в образі Айвенго найкращих лицарських чеснот.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2.Європейська поезія проти війни(К. Галчинський, І. Вайсґлас,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А. Маргул-Шпербер).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3. Чи зможе колючий дріт розділити душі дітей? 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( Твір-роздум за романом Д. Бойна " Хлопчик у смугастій піжамі").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Напишіть твір на чернетках.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Перевірте написане.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Перепишіть роботу у зошит (орієнтовний обсяг твору 1,5 стор.)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klimenkoalla2000@gmail.com).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*Читати оповідання Дж. Олдріджа " Останній дюйм"( ст. 111).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