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Заходи профілактики на державному і особистому рівнях інфекційних захворювань ( ВІЛ, туберкульоз тощо).</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Познайомити з інфекційними захворюваннями-ознаками захворювання, умовами інфікування, шляхами поширення інфекції, профілактикою.</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Продовжити формувати поняття про здоровий спосіб життя. Розкривати значення здорового способу життя для збереження та відновлення здоров'я. Розвивати потребу в високоморальній поведінці людини в суспільстві. Виховувати бажання вести здоровий спосіб життя.</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Актуалізація опорних знань</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Бесіда за темою, над якою працювали на минулому уроці.</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Пригадайте!</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Що означає інфекційне захворювання?</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Які вам відомі інфекційні захворювання?</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Оголошення теми та мети уроку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Паралельно з збільшенням кількості ВІЛ+, з 1995 р. в Україні зареєстрована епідемія ще одного інфекційного захворювання – туберкульозу.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 уроці ми познайомимося з інформацією  про:</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збудник туберкульозу;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причини виникнення захворювання;</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шляхи поширення інфекції;профілактика туберкульозу.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Робота над темою уроку</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Міні-лекція</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Туберкульоз – це інфекційне захворювання, збудником якого є мікобактерія паличка Коха. Кох – німецький мікробіолог, який в 1882р. відкрив збудника туберкульозу. Паличка Коха мізерна, але призводить до трагічних наслідків – забирає життя у людей. Інфекція може вражати будь-який орган людського тіла але найчастіше легені.</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Туберкульоз існує стільки часу, скільки й існує людство. За даними Всесвітньої організації охорони здоров’я, третя частина населення планети (близько 1,9 млрд. осіб) інфіковано мікобактерією туберкульозу, з них близько 60 млн. хворих на туберкульоз. Щорічно на планеті помирає від нього більше 2 млн. осіб (що становить понад 5 тис. чоловік щодня). Мікобактерії туберкульозу вбивають більше людей, ніж будь-який інший збудник інфекції.</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Україні до 80% дорослого населення інфіковано бактеріями туберкульозу. Щоденно у нас в країні виявляють до 80 нових випадків захворювання і щодня до 30 чоловік помирає від туберкульозу.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19 столітті туберкульоз був однією з головних причин смертності. Цей показник значно зменшився у 20 столітті, завдяки поліпшенню загального санітарного рівня, появи антибіотиків та вакцинації.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останні роки спостерігаються повторні спалахи туберкульозу і найпоширенішими  причинами зростання захворюваності є   насамперед у відсутності соціального захисту, збільшенні кількості бідних, бездомних людей, нехтування здоровим харчуванням. Свій „безжалісний“ вплив справляє також неблагополучна екологія. А ще — низька культура нашого населення, стреси, конфлікти, поширення шкідливих звичок. Все це призводить до ослаблення імунітету організму і, як правило, інфікування.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Переважна більшість дорослого населення інфікована паличкою Коха, але це не означає, що всі люди захворіють на туберкульоз. Кожен із нас має набутий протитуберкульозний імунітет. Хворіють на туберкульоз люди зі значним зниженням захисних сил організму. Таке трапляється у разі тяжких хронічних захворювань, алкоголізму, ВІЛ-інфікування. Захворіти на туберкульоз можна у разі регулярно поганого і недостатнього харчування, неправильного способу життя (зловживання алкоголем, куріння і недосипання), регулярних стресів.</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Чому ж за стільки років людина не здолала це захворювання?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тому, що у мікобактерій висока стійкість і один із шляхів передачі -- крапельно-повітряний.</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Але паличка Коха не така вже й непереможна.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Вона боїться сонячного проміння і гине від нього на протязі 1 год. влітку, а взимку – може прожити тільки до 2 год. Майже миттєво гине під час кип’ятіння.</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ГРА «ВІТЕР ДЛЯ ТИХ, ХТО …. »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Так як називається бактерія туберкульозу?   (паличка Коха)</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Чого боїться паличка Коха?  (сонячного проміння)</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Тоді ми її «полякаємо». Уявіть, що ви маленькі метелики на галявині, яка залита сонячним промінням. Іноді на галявині повіває легенький теплий вітерець, який переносить метеликів з квітки на квітку, але при перельоті обов’язково виконується умова. Якщо умова вам підходить, ви перелітаєте з квітки на іншу квітку. Якщо умова не виконувалася – сидите на місці. І ще, слід рахувати свої «перельоти».</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вітерець для тих, хто вранці робив зарядку;</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 хто завжди миє руки перед їдою;</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 хто вранці і ввечері чистить зуби;</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 хто вживає багато овочів і фруктів;</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Кількість перельотів помножте на 2 і запам’ятайте результат.</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хто сидить за комп’ютером більше 2 год./день;</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хто лягає спати пізніше 21 год.</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Останні два «перельоти» слід помножити на 3. Від першого результату відніміть другий. Якщо у вас більше 7 балів, це говорить про здоровий спосіб життя і паличка Коха вам не загрожує. А, якщо менше 7, подумайте, як підтримати захисні сили організму.</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Далі пропоную дізнатися, яким шляхом мікобактерія туберкульозу потрапляє в організм.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Шляхи поширення: побутові контакти, повітряно-крапельний шлях, через продукти харчування.</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 Мікрофон"</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Що потрібно для захисту і профілактики туберкульозу?</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Отже, для захисту і профілактики туберкульозу потрібно активно відпочивати, раціонально харчуватися, дотримуватися правил санітарної та особистої гігієни.</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Інформація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Існує ще один вид профілактики. Це щеплення новонароджених малят, здійснюють його в пологовому будинку на 3-5 день життя новонародженого. Повторні щеплення проводять у 7 і 14 років, щоб підтримувати імунітет. Періодично дітям до 15 років роблять реакцію Манту. Пізніше, вже дорослим, рекомендується робити флюорографічне дослідження органів грудної клітини 1 раз на 2 роки.</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Туберкульоз має ознаки захворювання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кашель, частіше сухий, продовжується більше 2 – 3 тижнів;</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слабкість, розбитість, зниження працездатності;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відсутність апетиту, втрата маси тіла, уповільнення темпу росту;</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постійна підвищена температура тіла (37 – 37,5 С);</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задишка та біль у ділянці грудної клітки.</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Якщо людина відчуває схожі ознаки або одну з них, негайно слід звернутися до лікаря фтизіатра.</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Робота з підручником( стор. 116-117)</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ДОМАШНЄ ЗАВДАННЯ</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Опрацювати параграф 30.</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Догляд за шкірою і волоссям.</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Виконати тестові завдання:</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Яке інфекційне захворювання характеризується ураженням, переважно, легень і майже всіх інших органів людського організму</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кір</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гепатит</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холера</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туберкульоз</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Туберкульоз - це хвороба:</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неінфеційна</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інфеційна</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спадкова</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Збудник хвороби туберкульозу відкрив учений...</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Роберт Кох</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Роберт Туберкул</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Роберт Бойль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Роберт Гук</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Щоб виявити туберкульоз, дорослим роблять...</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Манту</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флюорографію</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тест на ВІЛ/СНІД</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щеплення</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Як раніше називали хворобу туберкульоз?</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мокроти</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сухоти</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кашлюк</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Способи інфікування туберкульозом:</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повітряно - крапельний</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через травну систему</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від матері до дитини через грудне вигодовування</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через кров</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Ознаки захворювання на туберкульоз:</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нормальна маса тіла</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швидка втомлюваність</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загальна слабкість</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тривалий кашель</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 підвищення температури</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Вкажіть умови за яких збудники туберкульозу швидко гинуть:</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сонячне проміння</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содовий розчин</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у вологих приміщеннях</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у сухих приміщеннях</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 тривале кип'ятіння</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 Як уберегтися від туберкульозу:</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робити обстеження і профілактичні щеплення</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дотримуватися правил гігієни рук і харчування</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пити "сире" (некип'ячене) молоко</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якщо огранізм не зміцнів після хвороби, то уникати багатолюдних місць</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10. Коли відзначають Всесвітній день боротьби з туберкульозом?</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31 березня</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1 грудня</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24 березня</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7 квітня</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11. Які існують форми туберкульозу?</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відкрита</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закрита</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рання</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  пізня</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12. З якою метою дітям роблять спеціальний тест- реакція Манту?</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щоб виявити спадкові хвороби</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щоб виявити, чи не хвора дитина на туберкульоз</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щоб зрозуміти чи може дитина займатися спортом</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Сфотографуйте письмову роботу та надішліть мені на освітню платформу для дистанційного навчання Human або на електронну адресу.</w:t>
      </w:r>
    </w:p>
    <w:p w:rsidR="00000000" w:rsidDel="00000000" w:rsidP="00000000" w:rsidRDefault="00000000" w:rsidRPr="00000000" w14:paraId="00000078">
      <w:pPr>
        <w:shd w:fill="ffffff" w:val="clear"/>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