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Психічний і духовний розвиток. Особливості психологічного розвитку підлітків. Духовний розвиток особистості.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ознаками гармонійного розвитку підлітків, потребами людини; формувати вміння працювати в групах, робити висновки та презентувати; виховувати дбайливе ставлення до свого та чужого здоров’я.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етап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*Притча. "Незбагненний світлячок".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людина , побачивши світлячка , погналася за ним в надії володіти яскравим його світлом. Але чим швидше він біг , тим далі ставав від нього світлячок .Нарешті він піймав його , але світлячок згас. А людина виявилася в пітьмі , яка, немов важкий тягар , роздавила і його . І він , немов сліпий , лежав на чорній землі і не знав куди податися.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Інша людина , маючи яскравого світлячка , хотіла зрозуміти причину його світла . І для цього він провів безліч розвідок та досліджень. А про світлячка забув. Коли він став шукати його на тому місці , де він його вже багато років тому залишив , світлячка не було. Світлячок пішов, залишивши людину, а людина залишилася без світла назавжди.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Був ще один , у якого нічого не було. Навіть розуму . І всі сміялися над ним. І вказували пальцями. І він , знаючи про своє абсолютнє незнання , був пригнічений і шокований. І коли йому було особливо страшно і сумно і похмуро , маленький світлячок тихо і незримо осяяв його серце невимовним сяйвом. І йому раптом стало весело і безтурботно . Насолоджуючись незримою присутністю світлячка , він сам уже світився радісним і добрим світлом , і , розливаючись навколо , роздаровував себе наліво і направо , абсолютно безкоштовно , тріумфально , без будь-якої підстави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Давайте и ми з вами подаруємо один одному промінець світла, який буде йти від нашого серця і зробимо це за допомогою посмішки.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та мотивація навчальної діяльності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з вами подарували один одному промінець світла і це добре. Нам краще спілкуватися з тими, хто постійно сміється, жартує, веселиться і просто буває щасливим не дивлячись ні на що. До таких людей тягнуться всі, можливо, ви хочете бути такою людиною.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Скільки є людей повсюди,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Стільки в світі й щастя є.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Ніби ж всі подібні люди,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Щастя в кожного своє.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рецепту тут немає,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на торт чи на пиріг.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Кожен свій рецепт шукає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 тисячі доріг.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Ложку дьогтю в бочку меду –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І, дивись, пропало все.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Щастя завжди попереду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Вогник радості несе.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Треба встигнути догнати,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певний час і в самий раз!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попробуй угадати –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 завданнячко для вас!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Щастя вогником засвітить,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Ніби папороті цвіт.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Хтось зірве, хтось не помітить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повз нього піде в світ… (Надія Красоткіна)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Вправа «Знайомство»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А, що треба людині для щастя?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такі різні не тільки за зовнішністю, а і відрізняємося за своїми уподобаннями та потребами. Групи потреб людини, їх значення, умови гармонійного розвитку хлопчиків та дівчат – це питання на які нам треба дати сьогодні відповіді.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Перші поселенці Канади вважали, що все в житті має перебувати в гармонії та уявляли життя як колесо.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Вправа «Колесо життя».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Намалювати велике коло; у центрі великого намалювати маленьке коло і це буде центр; намалювати 4 спиці від центра до великого колеса; позначити кожну спицю так: духовна, фізична, соціальна, психічна.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Ознайомитися з навчальним матеріалом.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Ознаками гармонійного розвитку хлопчиків та дівчаток є як раз духовне, психічне, соціальне та фізичне благополуччя: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фізичне благополуччя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добрий фізичний стан організму, у якому злагоджено функціонують усі органи. Він легко пристосовується до змін довкілля,, активно опирається хворобам;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психічне благополуччя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уміння правильно сприймати довколишній світ;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соціальне благополуччя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взаєморозуміння у стосунках з людьми, які тебе оточують;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духовне благополуччя -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прагнення стати особистістю, відповідальною за себе та інших, робити добрі справи 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Духовна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«спиця» може символізувати життя людини, наповнене духовними цінностями, які вона активно реалізовує, а може, навпаки, символізувати життя без будь-яких ідеалів, духовну пасивність.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Фізична: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фізичне здоров'я, стійкість до різноманітних інфекцій і навпаки - фізичне нездоров'я, слабкість, хворобливість.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Соціальна: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комфортність перебування людини у різних соціальних групах (родині, класі і т.д.), відчуття своєї причетності до суспільного життя і навпаки - самотність, відсутність відчуття свого місця серед людей.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Психологічна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: з одного боку - гармонія із самим собою і оточенням, з протилежного- невідповідність своїх бажань і дій, неадаптованість, негативне ставлення до самого себе.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Знайти і позначити на кожній «спиці» місце, яке найбільше відповідає вашому особистому стану на сьогодні, а потім - з'єднати ці відмітки суцільною лінією. При цьому треба пам’ятати, що більший розвиток тієї чи іншої складової («спиці») буде символізувати та її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частина, що ближча до великого кола, а менший – та частина спиці, що ближче до центру.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утворилося у вас рівне коло?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вам треба в житті, щоб всі складові здоров’я були однакові?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Кожна зі «спиць», символізуючи одну зі складових здоров'я, утримує колесо у рівновазі. І кожна вимагає нашої уваги. Нам необхідно розвивати наші «спиці»- складові життя рівномірно, щоб прожити його повноцінно і гармонійно.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Для всього цього треба задовольняти свої потреби.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— це об'єктивні умови існування людей. Вони означають необхідність у певних речах і бажання володіти ними. Людські потреби надто різноманітні, оскільки людська особистість дуже багатогранна.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одного боку, людина виступає як біологічна істота і для її функціонування об'єктивно необхідними є продукти харчування, одяг, житло. Такі потреби називають фізичними потребами.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іншого боку, людина — це соціальна істота, тому багато її потреб визначаються необхідністю спілкуватися, брати участь в управлінні, мати певний рівень освіти, культури, прагненням виділитися з-поміж інших людей, самореалізуватись.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виникають разом із виникненням самої людини, і в процесі розвитку людського суспільства можуть змінюватись як кількісно, так і якісно, відповідно до зміни умов виробництва споживчих благ, удосконалення техніки і технології, зміни поглядів людей на споживання, моди, соціального стану, грошових доходів та ін.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Фізичні потреби можуть бути незмінними за своєю кількістю, як наприклад, потреби в їжі обмежені необхідною кількістю кілокалорій, але при цьому змінюються якісно: поліпшується структура харчування, споживаються корисніші, дорожчі, багатші вітамінами чи вишукані продукти. Такі фізичні потреби, як одяг, житло, побутові прилади тощо, змінюються надто часто, одні з них застарівають і взагалі більше не використовуються, інші постійно вдосконалюються, якісно змінюються.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неможливо повністю задовольнити, вони зростають швидше, ніж умови для їх задоволення. Безмежність потреб породжує людська фантазія, вони виникають під впливом розвитку науки, техніки, соціальних відносин.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Сучасна наука розглядає людські потреби як складну ієрархічну систему, в яку входять потреби як біологічного, так і соціального характеру. Широко відома „піраміда потреб" американського вченого Маслоу, в яку потреби вписуються за їх важливістю і чисельністю тих, хто їх потребує.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Учений вважає, що потреби людини можна розташувати у порядку значущості від найбільш до найменш необхідних 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фізіологічні потреби;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безпеки та захисту;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потреби;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поваги, самоствердження.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3. Руханка 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 – підняти руки вгору,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Два – нагнутися додолу,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 згинайте, діти, ноги,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торкаєтесь підлоги.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Три, чотири – прямо стати,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Будем знову починати.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зуміє присідати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ногам роботу дати?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 – піднялись, два – присіли,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Хай мужніє наше тіло.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втомився присідати,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Може вже відпочивати,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Руки в боки, руки так,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Руки вгору, як вітряк.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4. Робота в групах.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Презентація роботи груп, обговорення.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група – визначити матеріальні потреби;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група – визначити соціальні потреби;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група – визначити духовні потреби.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ІV. Узагальнення та закріплення знань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«Німецький філософ, лікар, лауреат Нобелівської премії Альберт Швейцер писав: "Те, що підтримує й продовжує життя,— добре; те, що завдає шкоди життю й порушує його,— погано"».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ви розумієте його слова?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може людина вважати себе гармонійно розвиненою, якщо вона приділяє увагу лише фізичному розвиткові?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V. Підсумки уроку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почали з вами вивчати духовну та психічну складові нашого здоров’я. Саме духовна складова здоров'я дозволяє нам усвідомити те, що здоров'я людини включає кілька складових і допомагає об'єднати їх в єдине ціле. Духовний розвиток людини визначає також мету її існування, ідеали й життєві цінності. Духовно розвинена особистість не тільки говорить про загальнолюдські принципи морально-етичного плану, але й намагається жити згідно з ними. Така поведінка свідчить про те, що людина духовно здорова.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Вправа «Усмішка».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«Найкоротша відстань між людьми – це усмішка. Тож частіше усміхайтеся!»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підручника( стор. 55-59);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стор. 18-24;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https://youtube.com/watch?v=ls92UrSa_DA&amp;feature=shared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120" w:line="405" w:lineRule="auto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ls92UrSa_DA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