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Особливості збереження здоров'я, функціонування шкіри в підлітковому віці з урахуванням типу шкіри.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 уроку : сформувати та розширити знання про будову шкіри, її типи, причини косметичних проблем в підлітковому віці; навчитись розрізняти типи шкіри та доглядати за нею; розвивати здоров’язберігаючі звички, пам'ять, увагу, логічне мислення; виховувати правила здорового способу життя.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Привітання , установка на хороший настрій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Епіграф:  Єдина краса, яку я знаю,— це здоров’я. (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Г. Гейне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Перевірка домашнього завдання.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Вивчення нового матеріалу.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Проблеми зі шкірою виникають у будь-якому віці. Деякі з них найбільше турбують у періоди гормональних потрясінь — у підлітковому віці. Це тому що деякі гормони стимулюють функцію сальних залоз, шкіра стає жирною, і створюється поживне середовище для мікробів. З огляду на це догляд за шкірою у підлітковому віці має важливе значення.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Робота з підручником стр. 80-83.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Нормальний тип шкіри – свіжа, гладка, еластична, добре зволожена, без надмірного блиску, без вугрів. Містить достатньо вологи та жиру , тому стійка до зовнішніх атмосферних змін. Нормальна шкіра добре реагує на водні процедури з милом, не стягуючись при цьому.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Жирний тип шкіри – має розширені пори, жирний блиск, схильна до утворення вугрів, прищів, тому потребує особливого гігієнічного догляду.                            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Комбінований тип шкіри – на обличчі можуть бути водночас і суха шкіра (повіки), і нормальна (щоки), і жирна (лоб, ніс, підборіддя).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Сухий тип шкіри – ніжна й дуже чутлива. Тонка, матова з малопомітними порами, часто бліда, схильна до подразнень. Узимку її потрібно оберігати від морозу та дуже сухого повітря. На холоді вона червоніє , лущиться , а вмивання з водою та милом стягує її.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Експеримент з паперовою серветкою.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Проведення дослідів для визначення типу шкіри учнів. Промокнути шкіру навколо носа , лобі, підборідді паперовою серветкою. Визначення типу шкіри кожного учня.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Мозковий штурм «Корисна їжа і здоров’я шкіри»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Шкіра обличчя - це дзеркало наших органів. За подразненням ділянок шкіри обличчя можна прогнозувати, який орган в організмі людини захворів. І як за допомогою раціонального харчування це можна виправити.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Ділянка №1 – лобна частина – це травна система - якщо людина переїла, шлунок зупинився , а кишечник відчуває здуття.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Ділянка №2 – Шкіра навколо очей – нирки - людина вживає на добу 2 літри води. Якщо води випито більше за норму, навколо очей – набряк. Якщо менше –шкіра навколо очей суха з лусочками.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Ділянка № 3 – Вісочна частина – жовчний міхур – робимо висновок , що ця людина певний час знаходиться на низькокалорійній дієті, а організм потребує жирної їжі (сало, масло). Таким чином шкіра дає сигнал про те , що необхідно з’їсти.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Ділянка № 4 – Носовий трикутник – серцево-судинна система - набуває почервоніння, якщо має проблеми із сердечною мишцею або людина вживала алкогольні напої.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Фізкультхвилинка.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Шкіру називають дзеркалом організму. Вона найпершою реагує на потрапляння шкідливих речовин в організм людини у вигляді певних проявів.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Вибір косметичних засобів із урахуванням віку та типу шкіри.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Стор. 214-215.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Підбиття підсумків уроку..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Вправа «Вільний мікрофон». 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«Сьогодні я дізнався …….»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*Опрацювати матеріал підручника стор. 80-84.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відеоурок.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https://youtube.com/watch?v=W5Cc5Wh9BlU&amp;feature=shared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80" w:before="220" w:line="400" w:lineRule="auto"/>
        <w:ind w:left="220" w:right="220" w:firstLine="0"/>
        <w:rPr>
          <w:color w:val="414a5f"/>
          <w:sz w:val="24"/>
          <w:szCs w:val="24"/>
        </w:rPr>
      </w:pPr>
      <w:r w:rsidDel="00000000" w:rsidR="00000000" w:rsidRPr="00000000">
        <w:fldChar w:fldCharType="begin"/>
        <w:instrText xml:space="preserve"> HYPERLINK "https://youtube.com/watch?v=W5Cc5Wh9BlU&amp;feature=shared"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W5Cc5Wh9BlU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