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49" w:rsidRPr="00EF6949" w:rsidRDefault="00EF6949" w:rsidP="00EF694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01.02.2024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EF6949">
        <w:rPr>
          <w:rFonts w:ascii="Times New Roman" w:hAnsi="Times New Roman" w:cs="Times New Roman"/>
          <w:b/>
          <w:i/>
          <w:sz w:val="28"/>
          <w:szCs w:val="28"/>
          <w:lang w:val="uk-UA"/>
        </w:rPr>
        <w:t>Б. Лепкий. «Мишка (Казка для дітей: для малих і великих)»</w:t>
      </w:r>
      <w:r w:rsidRPr="00EF6949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Морально-етичні питання у творі, проблема збереження загальнолюдських цінностей.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матеріалом про життя та творчість Б. Лепкого, його твором; допомогти усвідомити ідейно-художнє значення казки, розвивати навички виразного й вдумливого читання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притчевого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твору, його переказування, критичного мислення, зв’язного мовлення, виділення головної думки; виховувати школярів на засадах загальнолюдських цінностей.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Сьогодні українському письменникові Богданові Лепкому повертається його чесне ім’я, а українській літературі – його твори. Навіть знана у всіх усюдах, де живуть українці, знаменита пісня «Чуєш, брате мій…», що постала з його вірша «Журавлі», публікувалася без імені автора, як народна.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Та Богдан Лепкий – не епізодичне ім’я в українській літературі, це постать першорядної ваги, непересічного таланту. Поет, прозаїк, перекладач, літературознавець, видавець – він у кожній з цих галузей вніс вагомий вклад в історію рідної культури.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А ще Богдан Лепкий – талановитий художник і музикант.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Його батько, сільський священик, сам писав під псевдонімом Марко Мурава; мати гарно грала й співала; брат Левко став відомим композитором.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Учився Лепкий у Бережанській гімназії і аж у трьох університетах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–Віденському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, Краківському та Львівському. Спочатку вчителював у рідній гімназії, у Кракові, потім став професором української літератури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Ягеллонського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університету. З 1899 року переїздить до Кракова й постійно живе у Польщі, хоч дуже сумує за рідною українською землею.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Серед друзів Б. Лепкого – Іван Франко, В. Стефаник і багато інших діячів культури.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У тридцятих роках </w:t>
      </w:r>
      <w:r w:rsidRPr="00EF694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ст. Лепкий часто приїжджав з Кракова на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Івано-Франківщину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в село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Черче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>, там він лікувався в місцевому санаторії, наймаючи житло. А 1933 року сільська громада безкоштовно спорудила для нього спеціальний будинок, назвавши його «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Богданівкою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>». Це дуже промовистий факт.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lastRenderedPageBreak/>
        <w:t>Творчість Б. Лепкого припала на епоху, сповнену складних історичних процесів і непростих випробувань. Але все своє життя поет лишався невтомним трудівником і вірним своїм першим враженням про рідну землю, куди б його не закидала доля.</w:t>
      </w:r>
    </w:p>
    <w:p w:rsidR="00EF6949" w:rsidRPr="00EF6949" w:rsidRDefault="00EF6949" w:rsidP="00EF69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Б. Лепкий ще з дитинства полюбив казки. Була в нього няня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Яницька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>, яка казок знала силу-силенну, а її вихованець захоплено приймав їх у свою душу. Ставши письменником, він написав багато казок для дітей молодшого віку. Навіть свою біографію він назвав «Казка мого життя».</w:t>
      </w:r>
    </w:p>
    <w:p w:rsidR="00EF6949" w:rsidRPr="00EF6949" w:rsidRDefault="00EF6949" w:rsidP="00EF69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Події у творі розгортаються під час Першої світової війни (1914 рік). Всюди холод, голод, непорозуміння. Ця війна застала родину Лепких у Яремчі, під час відпочинку. Готель, де жила сім’я злетів у повітря. </w:t>
      </w:r>
    </w:p>
    <w:p w:rsidR="00EF6949" w:rsidRPr="00EF6949" w:rsidRDefault="00EF6949" w:rsidP="00EF694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Письменник бачив спустошені села, голодних людей під час війни, тому й розповідає про це у своєму творі. Він хоче, щоб люди вирощували хліб, а не засівали землю снарядами і злобою.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Отже, війна – це лихо. Перша світова війна тривала 4 роки (1914-1918). Хтось із людей зазнав лиха, а дехто збагатився.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Це твір про мишку та війну. Давайте з’</w:t>
      </w:r>
      <w:r>
        <w:rPr>
          <w:rFonts w:ascii="Times New Roman" w:hAnsi="Times New Roman" w:cs="Times New Roman"/>
          <w:sz w:val="28"/>
          <w:szCs w:val="28"/>
          <w:lang w:val="uk-UA"/>
        </w:rPr>
        <w:t>ясуємо, що ви знаєте про війну.</w:t>
      </w:r>
    </w:p>
    <w:p w:rsidR="00EF6949" w:rsidRPr="00EF6949" w:rsidRDefault="00EF6949" w:rsidP="00EF69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«Патріотизм та війна»</w:t>
      </w:r>
    </w:p>
    <w:p w:rsidR="00EF6949" w:rsidRPr="00EF6949" w:rsidRDefault="00EF6949" w:rsidP="00EF6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З’ясуйте значення слова патріот. </w:t>
      </w:r>
    </w:p>
    <w:p w:rsidR="00EF6949" w:rsidRPr="00EF6949" w:rsidRDefault="00EF6949" w:rsidP="00EF69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Ті, хто у війні захищає свою Батьківщину, - це патріот. </w:t>
      </w:r>
    </w:p>
    <w:p w:rsidR="00EF6949" w:rsidRPr="00EF6949" w:rsidRDefault="00EF6949" w:rsidP="00EF6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(відповіді учнів). </w:t>
      </w:r>
    </w:p>
    <w:p w:rsidR="00EF6949" w:rsidRPr="00EF6949" w:rsidRDefault="00EF6949" w:rsidP="00EF694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Обговорення за запитаннями: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 мишка ставиться до господаря будинку?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Дуже боїться: «Все з тими дітьми, та й з тими дітьми. Такі вам неслухняні, пищать, а на мені шкура терпне, щоб господар не вчув. О, мій господар дуже страшний»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 ви гадаєте, що в господареві найбільше лякає мишку? Чому вона боїться за мишенят?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Очевидно, його сила: «Колись двох кабанів забив. Такі здорові кабани, а він їх порізав». Якщо здорових кабанів забив, то що йому знищити мишенят?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А чим господар здається страшним читачам? Зачитайте слова господаря.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(«Що, гарно пахнуть? </w:t>
      </w:r>
      <w:proofErr w:type="spellStart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Ха-ха-ха</w:t>
      </w:r>
      <w:proofErr w:type="spellEnd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! От бачиш, і віна на щось придасться. Перше ми за рік не заробили стільки, що тепер за місяць. Розбагатіємо.»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) Як характеризують господаря ці слова? Що у вас викликало найбільший страх і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несприйняття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у цьому героєві?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Можлива відповідь. Господар радіє війні, яка приносить йому небачені доходи. Він багатіє на горі людей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Доведіть, що господар займається незаконними справами.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Про це свідчить той факт, що свої оборудки він робить таємно вночі: «Іноді, як ціле село спить, перед хату заїжджає візок. Злазить двоє людей і з хати виносять м’ясо, масло, яйця, крупу і сало»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lastRenderedPageBreak/>
        <w:t>А як ви гадаєте, як так трапилося, що господар, не стара, не квола людина, не пішов на фронт? Що говорить про господаря цей факт?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Очевидно, відкупився немалими грошима. Його зовсім не турбує доля країни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Як відгукується мишка про господиню? Зачитайте.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(«Господиня ходить тепер, як паня. Які у неї сорочки, які кружева – </w:t>
      </w:r>
      <w:proofErr w:type="spellStart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пфу</w:t>
      </w:r>
      <w:proofErr w:type="spellEnd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! Пахучим милом вимивається»).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Знайдіть у цьому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відгуці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мишки слово, яке свідчить про зневажливе ставлення мишки до господині.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(«</w:t>
      </w:r>
      <w:proofErr w:type="spellStart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Пфу</w:t>
      </w:r>
      <w:proofErr w:type="spellEnd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»).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А ви як гадаєте, що ж тут поганого, що господиня носить сорочки із кружевами та «пахучим милом вмивається»?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Сорочки з кружевами, пахуче мило куплені за гроші, нажиті на стражданнях людей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 «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городські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миші» прокоментували таку поведінку господарки? Зачитайте.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(«Пахучим милом вимивається, а наша вимивається слізьми…»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Уявіть собі, що будинок, у якому живуть господарі і мишка, загорівся. Як ви гадаєте, як би в цій ситуації діяла мишка і господар?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(Мишка рятувала б дітей, господарі – гроші)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Що найбільше цінує мишка?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Своїх дітей. Турбується про їхнє не лише фізичне, але й моральне здоров’я)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Що найбільше цінують господарі?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(Гроші).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Чому цю цінність не можна вважати справжньою?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Зароблені на горі людей гроші не приносять їм щастя і благополуччя: господарі не знають щастя материнства і батьківства, не люблять один-одного, їм байдужа доля країни. Господар стає злочинцем, господиня втрачає жіночу здатність до співчуття і милосердя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F6949" w:rsidRPr="00EF6949" w:rsidRDefault="00EF6949" w:rsidP="00EF694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Яким ви уявляєте майбутнє господарів? Що б ви порадили їм?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Не треба бути скупим, не можна збудувати свого щастя на воєнному лихолітті, на чужому горі та зубожінні тощо).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Визначте композицію твору.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Експозиція: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опис умов, у яких жила людина.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Зав’язка: 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Мишка дізнається від своїх сестер про голодне життя в місті.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Розвиток дії: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збагачення господаря у воєнний час.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Кульмінація: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шкода-помста, яку завдала Мишка своєму господарю, потрощивши всі його гроші.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Розв’язка: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злість господаря, Мишка покидає його хату.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Складіть паспорт-характеристику твору Б. Лепкого «Казка для дітей: для малих і великих». 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Назва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«Мишка (Казка для дітей: для малих і великих)»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Автор 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– Богдан Лепкий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Жанр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Соціально-побутова казка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Помста благородної Мишки господарям за їхню жадібність та підтримання війни. Відтворення спостережень Мишки за життям людей різного соціального стану (багатих і бідних) під час війни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Образи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Мишка, її діти та подруги, хазяїн і хазяйка, бідна жінка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Головні думки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Не можна збудувати власне щастя на чужому горі.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Навіть тваринам інколи соромно за брехню та скупість людей.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Війна – це огидне й ганебне явище.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Возвеличення доброти, порядності, співчуття до горя інших, взаєморозуміння, щирість, милосердя; засудження жадності, брехні, пихатості, жорстокості; засудження війни, яка знищує людські чесноти, байдужість до всього, окрім прибутку, грошей. 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Епітети: худі, голодні, миршаві; 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Метафори: вмивається слізьми;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Порівняння: як паня.</w:t>
      </w:r>
    </w:p>
    <w:p w:rsidR="00EF6949" w:rsidRPr="00EF6949" w:rsidRDefault="00EF6949" w:rsidP="00EF6949">
      <w:pPr>
        <w:tabs>
          <w:tab w:val="left" w:pos="32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EF6949" w:rsidRPr="00EF6949" w:rsidRDefault="00EF6949" w:rsidP="00EF6949">
      <w:pPr>
        <w:pStyle w:val="a3"/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Підготуватися до уроку з позакласного читання: прочитати оповідання Б. Лепкого «Цвіт щастя».</w:t>
      </w:r>
    </w:p>
    <w:p w:rsidR="00F16C73" w:rsidRPr="00EF6949" w:rsidRDefault="00F16C73">
      <w:pPr>
        <w:rPr>
          <w:lang w:val="uk-UA"/>
        </w:rPr>
      </w:pPr>
    </w:p>
    <w:sectPr w:rsidR="00F16C73" w:rsidRPr="00EF6949" w:rsidSect="00E44DE0">
      <w:head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DC" w:rsidRDefault="00F16C7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0470C"/>
    <w:multiLevelType w:val="hybridMultilevel"/>
    <w:tmpl w:val="1CA2F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73AD"/>
    <w:multiLevelType w:val="hybridMultilevel"/>
    <w:tmpl w:val="ECCC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7260"/>
    <w:multiLevelType w:val="hybridMultilevel"/>
    <w:tmpl w:val="42B0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209CF"/>
    <w:multiLevelType w:val="hybridMultilevel"/>
    <w:tmpl w:val="87069B2C"/>
    <w:lvl w:ilvl="0" w:tplc="82D6E3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04417"/>
    <w:multiLevelType w:val="hybridMultilevel"/>
    <w:tmpl w:val="E6E6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C47D3"/>
    <w:multiLevelType w:val="hybridMultilevel"/>
    <w:tmpl w:val="81702448"/>
    <w:lvl w:ilvl="0" w:tplc="13F26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F6949"/>
    <w:rsid w:val="00EF6949"/>
    <w:rsid w:val="00F1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94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EF6949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EF6949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2024-01-29T17:15:00Z</dcterms:created>
  <dcterms:modified xsi:type="dcterms:W3CDTF">2024-01-29T17:21:00Z</dcterms:modified>
</cp:coreProperties>
</file>