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C32" w:rsidRDefault="00C52C32" w:rsidP="00C52C32">
      <w:pPr>
        <w:spacing w:before="120" w:after="216" w:line="240" w:lineRule="auto"/>
        <w:rPr>
          <w:rFonts w:ascii="Times New Roman" w:eastAsia="Times New Roman" w:hAnsi="Times New Roman" w:cs="Times New Roman"/>
          <w:b/>
          <w:bCs/>
          <w:color w:val="000000"/>
          <w:sz w:val="28"/>
          <w:szCs w:val="28"/>
          <w:lang w:val="uk-UA"/>
        </w:rPr>
      </w:pPr>
      <w:r>
        <w:rPr>
          <w:rFonts w:ascii="Times New Roman" w:eastAsia="Times New Roman" w:hAnsi="Times New Roman" w:cs="Times New Roman"/>
          <w:b/>
          <w:bCs/>
          <w:color w:val="000000"/>
          <w:sz w:val="28"/>
          <w:szCs w:val="28"/>
          <w:lang w:val="uk-UA"/>
        </w:rPr>
        <w:t>10.10.2023</w:t>
      </w:r>
    </w:p>
    <w:p w:rsidR="00C52C32" w:rsidRDefault="00C52C32" w:rsidP="00C52C32">
      <w:pPr>
        <w:spacing w:before="120" w:after="216" w:line="240" w:lineRule="auto"/>
        <w:rPr>
          <w:rFonts w:ascii="Times New Roman" w:eastAsia="Times New Roman" w:hAnsi="Times New Roman" w:cs="Times New Roman"/>
          <w:b/>
          <w:bCs/>
          <w:color w:val="000000"/>
          <w:sz w:val="28"/>
          <w:szCs w:val="28"/>
          <w:lang w:val="uk-UA"/>
        </w:rPr>
      </w:pPr>
      <w:r>
        <w:rPr>
          <w:rFonts w:ascii="Times New Roman" w:eastAsia="Times New Roman" w:hAnsi="Times New Roman" w:cs="Times New Roman"/>
          <w:b/>
          <w:bCs/>
          <w:color w:val="000000"/>
          <w:sz w:val="28"/>
          <w:szCs w:val="28"/>
          <w:lang w:val="uk-UA"/>
        </w:rPr>
        <w:t>7 клас</w:t>
      </w:r>
    </w:p>
    <w:p w:rsidR="00C52C32" w:rsidRDefault="00C52C32" w:rsidP="00C52C32">
      <w:pPr>
        <w:spacing w:before="120" w:after="216" w:line="240" w:lineRule="auto"/>
        <w:rPr>
          <w:rFonts w:ascii="Times New Roman" w:eastAsia="Times New Roman" w:hAnsi="Times New Roman" w:cs="Times New Roman"/>
          <w:b/>
          <w:bCs/>
          <w:color w:val="000000"/>
          <w:sz w:val="28"/>
          <w:szCs w:val="28"/>
          <w:lang w:val="uk-UA"/>
        </w:rPr>
      </w:pPr>
      <w:r>
        <w:rPr>
          <w:rFonts w:ascii="Times New Roman" w:eastAsia="Times New Roman" w:hAnsi="Times New Roman" w:cs="Times New Roman"/>
          <w:b/>
          <w:bCs/>
          <w:color w:val="000000"/>
          <w:sz w:val="28"/>
          <w:szCs w:val="28"/>
          <w:lang w:val="uk-UA"/>
        </w:rPr>
        <w:t>Українська література</w:t>
      </w:r>
    </w:p>
    <w:p w:rsidR="00C52C32" w:rsidRPr="00CD4ACB" w:rsidRDefault="00C52C32" w:rsidP="00C52C32">
      <w:pPr>
        <w:spacing w:before="120" w:after="216" w:line="240" w:lineRule="auto"/>
        <w:rPr>
          <w:rFonts w:ascii="Times New Roman" w:eastAsia="Times New Roman" w:hAnsi="Times New Roman" w:cs="Times New Roman"/>
          <w:color w:val="000000"/>
          <w:sz w:val="28"/>
          <w:szCs w:val="28"/>
        </w:rPr>
      </w:pPr>
      <w:r w:rsidRPr="00CD4ACB">
        <w:rPr>
          <w:rFonts w:ascii="Times New Roman" w:eastAsia="Times New Roman" w:hAnsi="Times New Roman" w:cs="Times New Roman"/>
          <w:b/>
          <w:bCs/>
          <w:color w:val="000000"/>
          <w:sz w:val="28"/>
          <w:szCs w:val="28"/>
        </w:rPr>
        <w:t>Тема. Художні засоби та особливості мови повісті. Роль діалектизмів у творі. Значення повісті. Теорія літератури: історична повість, сюжет.</w:t>
      </w:r>
    </w:p>
    <w:p w:rsidR="00C52C32" w:rsidRPr="00CD4ACB" w:rsidRDefault="00C52C32" w:rsidP="00C52C32">
      <w:pPr>
        <w:spacing w:before="120" w:after="216" w:line="240" w:lineRule="auto"/>
        <w:rPr>
          <w:rFonts w:ascii="Times New Roman" w:eastAsia="Times New Roman" w:hAnsi="Times New Roman" w:cs="Times New Roman"/>
          <w:color w:val="000000"/>
          <w:sz w:val="28"/>
          <w:szCs w:val="28"/>
        </w:rPr>
      </w:pPr>
      <w:r w:rsidRPr="00CD4ACB">
        <w:rPr>
          <w:rFonts w:ascii="Times New Roman" w:eastAsia="Times New Roman" w:hAnsi="Times New Roman" w:cs="Times New Roman"/>
          <w:b/>
          <w:bCs/>
          <w:color w:val="000000"/>
          <w:sz w:val="28"/>
          <w:szCs w:val="28"/>
        </w:rPr>
        <w:t>Мета:</w:t>
      </w:r>
      <w:r w:rsidRPr="00CD4ACB">
        <w:rPr>
          <w:rFonts w:ascii="Times New Roman" w:eastAsia="Times New Roman" w:hAnsi="Times New Roman" w:cs="Times New Roman"/>
          <w:color w:val="000000"/>
          <w:sz w:val="28"/>
          <w:szCs w:val="28"/>
        </w:rPr>
        <w:t> розглянути особливості мови повісті, з’ясувати ідейно-художню роль діалектизмів, історизмів та архаїзмів; з’ясувати поняття історична повість і сюжет; виробляти вміння і навички правильно визначати елементи сюжету в художньому творі; розвивати вміння і навички роботи з текстом, визначати художні засоби, грамотно висловлювати власні думки, робити відповідні висновки; формувати критичне мислення, кругозір, активну життєву позицію; виховувати почуття обов’язку, відданості своєму народові, справі, повагу до історичного минулого.</w:t>
      </w:r>
    </w:p>
    <w:p w:rsidR="00C52C32" w:rsidRPr="00CD4ACB" w:rsidRDefault="00C52C32" w:rsidP="00C52C32">
      <w:pPr>
        <w:spacing w:before="120" w:after="216" w:line="240" w:lineRule="auto"/>
        <w:rPr>
          <w:rFonts w:ascii="Times New Roman" w:eastAsia="Times New Roman" w:hAnsi="Times New Roman" w:cs="Times New Roman"/>
          <w:b/>
          <w:color w:val="000000"/>
          <w:sz w:val="28"/>
          <w:szCs w:val="28"/>
        </w:rPr>
      </w:pPr>
      <w:r w:rsidRPr="00CD4ACB">
        <w:rPr>
          <w:rFonts w:ascii="Times New Roman" w:eastAsia="Times New Roman" w:hAnsi="Times New Roman" w:cs="Times New Roman"/>
          <w:b/>
          <w:color w:val="000000"/>
          <w:sz w:val="28"/>
          <w:szCs w:val="28"/>
        </w:rPr>
        <w:t>Завдання. За поданими висловленнями, які містять певну життєву позицію, вкажіть героя твору.</w:t>
      </w:r>
    </w:p>
    <w:p w:rsidR="00C52C32" w:rsidRPr="00CD4ACB" w:rsidRDefault="00C52C32" w:rsidP="00C52C32">
      <w:pPr>
        <w:spacing w:before="120" w:after="216" w:line="240" w:lineRule="auto"/>
        <w:rPr>
          <w:rFonts w:ascii="Times New Roman" w:eastAsia="Times New Roman" w:hAnsi="Times New Roman" w:cs="Times New Roman"/>
          <w:color w:val="000000"/>
          <w:sz w:val="28"/>
          <w:szCs w:val="28"/>
        </w:rPr>
      </w:pPr>
      <w:r w:rsidRPr="00CD4ACB">
        <w:rPr>
          <w:rFonts w:ascii="Times New Roman" w:eastAsia="Times New Roman" w:hAnsi="Times New Roman" w:cs="Times New Roman"/>
          <w:color w:val="000000"/>
          <w:sz w:val="28"/>
          <w:szCs w:val="28"/>
        </w:rPr>
        <w:t>1. «Вибору немає. Берімо поміч, де її знайдемо» [с.73] </w:t>
      </w:r>
      <w:r w:rsidRPr="00CD4ACB">
        <w:rPr>
          <w:rFonts w:ascii="Times New Roman" w:eastAsia="Times New Roman" w:hAnsi="Times New Roman" w:cs="Times New Roman"/>
          <w:i/>
          <w:iCs/>
          <w:color w:val="000000"/>
          <w:sz w:val="28"/>
          <w:szCs w:val="28"/>
        </w:rPr>
        <w:t>(Тугар Вовк)</w:t>
      </w:r>
      <w:r w:rsidRPr="00CD4ACB">
        <w:rPr>
          <w:rFonts w:ascii="Times New Roman" w:eastAsia="Times New Roman" w:hAnsi="Times New Roman" w:cs="Times New Roman"/>
          <w:color w:val="000000"/>
          <w:sz w:val="28"/>
          <w:szCs w:val="28"/>
        </w:rPr>
        <w:t>.</w:t>
      </w:r>
    </w:p>
    <w:p w:rsidR="00C52C32" w:rsidRPr="00CD4ACB" w:rsidRDefault="00C52C32" w:rsidP="00C52C32">
      <w:pPr>
        <w:spacing w:before="120" w:after="216" w:line="240" w:lineRule="auto"/>
        <w:rPr>
          <w:rFonts w:ascii="Times New Roman" w:eastAsia="Times New Roman" w:hAnsi="Times New Roman" w:cs="Times New Roman"/>
          <w:color w:val="000000"/>
          <w:sz w:val="28"/>
          <w:szCs w:val="28"/>
        </w:rPr>
      </w:pPr>
      <w:r w:rsidRPr="00CD4ACB">
        <w:rPr>
          <w:rFonts w:ascii="Times New Roman" w:eastAsia="Times New Roman" w:hAnsi="Times New Roman" w:cs="Times New Roman"/>
          <w:color w:val="000000"/>
          <w:sz w:val="28"/>
          <w:szCs w:val="28"/>
        </w:rPr>
        <w:t>2. «Я не піду дальше! Я не стану зрадницею свого краю! Я покину батька, коли не зможу відвести його від його проклятого наміру» [с.75] </w:t>
      </w:r>
      <w:r w:rsidRPr="00CD4ACB">
        <w:rPr>
          <w:rFonts w:ascii="Times New Roman" w:eastAsia="Times New Roman" w:hAnsi="Times New Roman" w:cs="Times New Roman"/>
          <w:i/>
          <w:iCs/>
          <w:color w:val="000000"/>
          <w:sz w:val="28"/>
          <w:szCs w:val="28"/>
        </w:rPr>
        <w:t>(Мирослава)</w:t>
      </w:r>
      <w:r w:rsidRPr="00CD4ACB">
        <w:rPr>
          <w:rFonts w:ascii="Times New Roman" w:eastAsia="Times New Roman" w:hAnsi="Times New Roman" w:cs="Times New Roman"/>
          <w:color w:val="000000"/>
          <w:sz w:val="28"/>
          <w:szCs w:val="28"/>
        </w:rPr>
        <w:t>.</w:t>
      </w:r>
    </w:p>
    <w:p w:rsidR="00C52C32" w:rsidRPr="00CD4ACB" w:rsidRDefault="00C52C32" w:rsidP="00C52C32">
      <w:pPr>
        <w:spacing w:before="120" w:after="216" w:line="240" w:lineRule="auto"/>
        <w:rPr>
          <w:rFonts w:ascii="Times New Roman" w:eastAsia="Times New Roman" w:hAnsi="Times New Roman" w:cs="Times New Roman"/>
          <w:color w:val="000000"/>
          <w:sz w:val="28"/>
          <w:szCs w:val="28"/>
        </w:rPr>
      </w:pPr>
      <w:r w:rsidRPr="00CD4ACB">
        <w:rPr>
          <w:rFonts w:ascii="Times New Roman" w:eastAsia="Times New Roman" w:hAnsi="Times New Roman" w:cs="Times New Roman"/>
          <w:color w:val="000000"/>
          <w:sz w:val="28"/>
          <w:szCs w:val="28"/>
        </w:rPr>
        <w:t>3 «Великої сили великого Чінгісхана ми не лякаємось. Вона може нас зробити трупами, але не зробить нас рабами» [с.89]. </w:t>
      </w:r>
      <w:r w:rsidRPr="00CD4ACB">
        <w:rPr>
          <w:rFonts w:ascii="Times New Roman" w:eastAsia="Times New Roman" w:hAnsi="Times New Roman" w:cs="Times New Roman"/>
          <w:i/>
          <w:iCs/>
          <w:color w:val="000000"/>
          <w:sz w:val="28"/>
          <w:szCs w:val="28"/>
        </w:rPr>
        <w:t>(Максим)</w:t>
      </w:r>
      <w:r w:rsidRPr="00CD4ACB">
        <w:rPr>
          <w:rFonts w:ascii="Times New Roman" w:eastAsia="Times New Roman" w:hAnsi="Times New Roman" w:cs="Times New Roman"/>
          <w:color w:val="000000"/>
          <w:sz w:val="28"/>
          <w:szCs w:val="28"/>
        </w:rPr>
        <w:t>.</w:t>
      </w:r>
    </w:p>
    <w:p w:rsidR="00C52C32" w:rsidRPr="00CD4ACB" w:rsidRDefault="00C52C32" w:rsidP="00C52C32">
      <w:pPr>
        <w:spacing w:before="120" w:after="216" w:line="240" w:lineRule="auto"/>
        <w:rPr>
          <w:rFonts w:ascii="Times New Roman" w:eastAsia="Times New Roman" w:hAnsi="Times New Roman" w:cs="Times New Roman"/>
          <w:color w:val="000000"/>
          <w:sz w:val="28"/>
          <w:szCs w:val="28"/>
        </w:rPr>
      </w:pPr>
      <w:r w:rsidRPr="00CD4ACB">
        <w:rPr>
          <w:rFonts w:ascii="Times New Roman" w:eastAsia="Times New Roman" w:hAnsi="Times New Roman" w:cs="Times New Roman"/>
          <w:color w:val="000000"/>
          <w:sz w:val="28"/>
          <w:szCs w:val="28"/>
        </w:rPr>
        <w:t>4. «А коли гинути, то гиньмо як мужі, з оружжям у руках» [с.93] </w:t>
      </w:r>
      <w:r w:rsidRPr="00CD4ACB">
        <w:rPr>
          <w:rFonts w:ascii="Times New Roman" w:eastAsia="Times New Roman" w:hAnsi="Times New Roman" w:cs="Times New Roman"/>
          <w:i/>
          <w:iCs/>
          <w:color w:val="000000"/>
          <w:sz w:val="28"/>
          <w:szCs w:val="28"/>
        </w:rPr>
        <w:t>(Максим)</w:t>
      </w:r>
      <w:r w:rsidRPr="00CD4ACB">
        <w:rPr>
          <w:rFonts w:ascii="Times New Roman" w:eastAsia="Times New Roman" w:hAnsi="Times New Roman" w:cs="Times New Roman"/>
          <w:color w:val="000000"/>
          <w:sz w:val="28"/>
          <w:szCs w:val="28"/>
        </w:rPr>
        <w:t>.</w:t>
      </w:r>
    </w:p>
    <w:p w:rsidR="00C52C32" w:rsidRPr="00CD4ACB" w:rsidRDefault="00C52C32" w:rsidP="00C52C32">
      <w:pPr>
        <w:spacing w:before="120" w:after="216" w:line="240" w:lineRule="auto"/>
        <w:rPr>
          <w:rFonts w:ascii="Times New Roman" w:eastAsia="Times New Roman" w:hAnsi="Times New Roman" w:cs="Times New Roman"/>
          <w:color w:val="000000"/>
          <w:sz w:val="28"/>
          <w:szCs w:val="28"/>
        </w:rPr>
      </w:pPr>
      <w:r w:rsidRPr="00CD4ACB">
        <w:rPr>
          <w:rFonts w:ascii="Times New Roman" w:eastAsia="Times New Roman" w:hAnsi="Times New Roman" w:cs="Times New Roman"/>
          <w:color w:val="000000"/>
          <w:sz w:val="28"/>
          <w:szCs w:val="28"/>
        </w:rPr>
        <w:t>5. «Сонце, я поклоняюсь тобі, як діди наші тобі поклонялись, і молюсь до тебе всім серцем: дай нам побідити!» [с.131] </w:t>
      </w:r>
      <w:r w:rsidRPr="00CD4ACB">
        <w:rPr>
          <w:rFonts w:ascii="Times New Roman" w:eastAsia="Times New Roman" w:hAnsi="Times New Roman" w:cs="Times New Roman"/>
          <w:i/>
          <w:iCs/>
          <w:color w:val="000000"/>
          <w:sz w:val="28"/>
          <w:szCs w:val="28"/>
        </w:rPr>
        <w:t>(Захар Беркут)</w:t>
      </w:r>
      <w:r w:rsidRPr="00CD4ACB">
        <w:rPr>
          <w:rFonts w:ascii="Times New Roman" w:eastAsia="Times New Roman" w:hAnsi="Times New Roman" w:cs="Times New Roman"/>
          <w:color w:val="000000"/>
          <w:sz w:val="28"/>
          <w:szCs w:val="28"/>
        </w:rPr>
        <w:t>.</w:t>
      </w:r>
    </w:p>
    <w:p w:rsidR="00C52C32" w:rsidRPr="00CD4ACB" w:rsidRDefault="00C52C32" w:rsidP="00C52C32">
      <w:pPr>
        <w:spacing w:before="120" w:after="216" w:line="240" w:lineRule="auto"/>
        <w:rPr>
          <w:rFonts w:ascii="Times New Roman" w:eastAsia="Times New Roman" w:hAnsi="Times New Roman" w:cs="Times New Roman"/>
          <w:color w:val="000000"/>
          <w:sz w:val="28"/>
          <w:szCs w:val="28"/>
        </w:rPr>
      </w:pPr>
      <w:r w:rsidRPr="00CD4ACB">
        <w:rPr>
          <w:rFonts w:ascii="Times New Roman" w:eastAsia="Times New Roman" w:hAnsi="Times New Roman" w:cs="Times New Roman"/>
          <w:color w:val="000000"/>
          <w:sz w:val="28"/>
          <w:szCs w:val="28"/>
        </w:rPr>
        <w:t>6. «Доля звичайно тих найвище підносить, кого думає найнижче зіпхнути» [с.36] </w:t>
      </w:r>
      <w:r w:rsidRPr="00CD4ACB">
        <w:rPr>
          <w:rFonts w:ascii="Times New Roman" w:eastAsia="Times New Roman" w:hAnsi="Times New Roman" w:cs="Times New Roman"/>
          <w:i/>
          <w:iCs/>
          <w:color w:val="000000"/>
          <w:sz w:val="28"/>
          <w:szCs w:val="28"/>
        </w:rPr>
        <w:t>(Максим)</w:t>
      </w:r>
      <w:r w:rsidRPr="00CD4ACB">
        <w:rPr>
          <w:rFonts w:ascii="Times New Roman" w:eastAsia="Times New Roman" w:hAnsi="Times New Roman" w:cs="Times New Roman"/>
          <w:color w:val="000000"/>
          <w:sz w:val="28"/>
          <w:szCs w:val="28"/>
        </w:rPr>
        <w:t>.</w:t>
      </w:r>
    </w:p>
    <w:p w:rsidR="00C52C32" w:rsidRPr="00CD4ACB" w:rsidRDefault="00C52C32" w:rsidP="00C52C32">
      <w:pPr>
        <w:spacing w:before="120" w:after="216" w:line="240" w:lineRule="auto"/>
        <w:rPr>
          <w:rFonts w:ascii="Times New Roman" w:eastAsia="Times New Roman" w:hAnsi="Times New Roman" w:cs="Times New Roman"/>
          <w:color w:val="000000"/>
          <w:sz w:val="28"/>
          <w:szCs w:val="28"/>
        </w:rPr>
      </w:pPr>
      <w:r w:rsidRPr="00CD4ACB">
        <w:rPr>
          <w:rFonts w:ascii="Times New Roman" w:eastAsia="Times New Roman" w:hAnsi="Times New Roman" w:cs="Times New Roman"/>
          <w:color w:val="000000"/>
          <w:sz w:val="28"/>
          <w:szCs w:val="28"/>
        </w:rPr>
        <w:t>7. «До остатньої краплі крові повинна боронити громада своєї свободи, свого святого ладу!»[с.54] </w:t>
      </w:r>
      <w:r w:rsidRPr="00CD4ACB">
        <w:rPr>
          <w:rFonts w:ascii="Times New Roman" w:eastAsia="Times New Roman" w:hAnsi="Times New Roman" w:cs="Times New Roman"/>
          <w:i/>
          <w:iCs/>
          <w:color w:val="000000"/>
          <w:sz w:val="28"/>
          <w:szCs w:val="28"/>
        </w:rPr>
        <w:t>(Захар Беркут)</w:t>
      </w:r>
      <w:r w:rsidRPr="00CD4ACB">
        <w:rPr>
          <w:rFonts w:ascii="Times New Roman" w:eastAsia="Times New Roman" w:hAnsi="Times New Roman" w:cs="Times New Roman"/>
          <w:color w:val="000000"/>
          <w:sz w:val="28"/>
          <w:szCs w:val="28"/>
        </w:rPr>
        <w:t>.</w:t>
      </w:r>
    </w:p>
    <w:p w:rsidR="00C52C32" w:rsidRPr="00CD4ACB" w:rsidRDefault="00C52C32" w:rsidP="00C52C32">
      <w:pPr>
        <w:spacing w:before="120" w:after="216" w:line="240" w:lineRule="auto"/>
        <w:rPr>
          <w:rFonts w:ascii="Times New Roman" w:eastAsia="Times New Roman" w:hAnsi="Times New Roman" w:cs="Times New Roman"/>
          <w:color w:val="000000"/>
          <w:sz w:val="28"/>
          <w:szCs w:val="28"/>
        </w:rPr>
      </w:pPr>
      <w:r w:rsidRPr="00CD4ACB">
        <w:rPr>
          <w:rFonts w:ascii="Times New Roman" w:eastAsia="Times New Roman" w:hAnsi="Times New Roman" w:cs="Times New Roman"/>
          <w:color w:val="000000"/>
          <w:sz w:val="28"/>
          <w:szCs w:val="28"/>
        </w:rPr>
        <w:t>8. «Не гордуй бідними, не гордуй низькими, не гордуй робучими, … бо хто ще знає, до котрої хто криниці прийде воду пити!» [с.36] </w:t>
      </w:r>
      <w:r w:rsidRPr="00CD4ACB">
        <w:rPr>
          <w:rFonts w:ascii="Times New Roman" w:eastAsia="Times New Roman" w:hAnsi="Times New Roman" w:cs="Times New Roman"/>
          <w:i/>
          <w:iCs/>
          <w:color w:val="000000"/>
          <w:sz w:val="28"/>
          <w:szCs w:val="28"/>
        </w:rPr>
        <w:t>(Максим)</w:t>
      </w:r>
      <w:r w:rsidRPr="00CD4ACB">
        <w:rPr>
          <w:rFonts w:ascii="Times New Roman" w:eastAsia="Times New Roman" w:hAnsi="Times New Roman" w:cs="Times New Roman"/>
          <w:color w:val="000000"/>
          <w:sz w:val="28"/>
          <w:szCs w:val="28"/>
        </w:rPr>
        <w:t>.</w:t>
      </w:r>
    </w:p>
    <w:p w:rsidR="00C52C32" w:rsidRPr="00CD4ACB" w:rsidRDefault="00C52C32" w:rsidP="00C52C32">
      <w:pPr>
        <w:spacing w:before="120" w:after="216" w:line="240" w:lineRule="auto"/>
        <w:rPr>
          <w:rFonts w:ascii="Times New Roman" w:eastAsia="Times New Roman" w:hAnsi="Times New Roman" w:cs="Times New Roman"/>
          <w:color w:val="000000"/>
          <w:sz w:val="28"/>
          <w:szCs w:val="28"/>
        </w:rPr>
      </w:pPr>
      <w:r w:rsidRPr="00CD4ACB">
        <w:rPr>
          <w:rFonts w:ascii="Times New Roman" w:eastAsia="Times New Roman" w:hAnsi="Times New Roman" w:cs="Times New Roman"/>
          <w:color w:val="000000"/>
          <w:sz w:val="28"/>
          <w:szCs w:val="28"/>
        </w:rPr>
        <w:t>9. «Усі ми – власність князя, зі всім, що маємо, з худобою й землею. Князь один вільний, а ми його невільники. Його ласка – то наша воля. Він може зробити з нами, що хоче» [с.54] </w:t>
      </w:r>
      <w:r w:rsidRPr="00CD4ACB">
        <w:rPr>
          <w:rFonts w:ascii="Times New Roman" w:eastAsia="Times New Roman" w:hAnsi="Times New Roman" w:cs="Times New Roman"/>
          <w:i/>
          <w:iCs/>
          <w:color w:val="000000"/>
          <w:sz w:val="28"/>
          <w:szCs w:val="28"/>
        </w:rPr>
        <w:t>(Тугар Вовк)</w:t>
      </w:r>
      <w:r w:rsidRPr="00CD4ACB">
        <w:rPr>
          <w:rFonts w:ascii="Times New Roman" w:eastAsia="Times New Roman" w:hAnsi="Times New Roman" w:cs="Times New Roman"/>
          <w:color w:val="000000"/>
          <w:sz w:val="28"/>
          <w:szCs w:val="28"/>
        </w:rPr>
        <w:t>.</w:t>
      </w:r>
    </w:p>
    <w:p w:rsidR="00C52C32" w:rsidRPr="00CD4ACB" w:rsidRDefault="00C52C32" w:rsidP="00C52C32">
      <w:pPr>
        <w:spacing w:before="120" w:after="216" w:line="240" w:lineRule="auto"/>
        <w:rPr>
          <w:rFonts w:ascii="Times New Roman" w:eastAsia="Times New Roman" w:hAnsi="Times New Roman" w:cs="Times New Roman"/>
          <w:color w:val="000000"/>
          <w:sz w:val="28"/>
          <w:szCs w:val="28"/>
          <w:lang w:val="uk-UA"/>
        </w:rPr>
      </w:pPr>
      <w:r w:rsidRPr="00CD4ACB">
        <w:rPr>
          <w:rFonts w:ascii="Times New Roman" w:eastAsia="Times New Roman" w:hAnsi="Times New Roman" w:cs="Times New Roman"/>
          <w:color w:val="000000"/>
          <w:sz w:val="28"/>
          <w:szCs w:val="28"/>
        </w:rPr>
        <w:t xml:space="preserve">10. «Щоб з’єднати в одних руках силу народу, треба ослабити силу народу. Щоб одному надати велику власть над народом, треба кожній громаді </w:t>
      </w:r>
      <w:r w:rsidRPr="00CD4ACB">
        <w:rPr>
          <w:rFonts w:ascii="Times New Roman" w:eastAsia="Times New Roman" w:hAnsi="Times New Roman" w:cs="Times New Roman"/>
          <w:color w:val="000000"/>
          <w:sz w:val="28"/>
          <w:szCs w:val="28"/>
        </w:rPr>
        <w:lastRenderedPageBreak/>
        <w:t xml:space="preserve">відібрати її свободу, треба розбити громадські зв’язки, обезоружити громадські руки» </w:t>
      </w:r>
      <w:r w:rsidRPr="00CD4ACB">
        <w:rPr>
          <w:rFonts w:ascii="Times New Roman" w:eastAsia="Times New Roman" w:hAnsi="Times New Roman" w:cs="Times New Roman"/>
          <w:i/>
          <w:iCs/>
          <w:color w:val="000000"/>
          <w:sz w:val="28"/>
          <w:szCs w:val="28"/>
        </w:rPr>
        <w:t>(Захар Беркут)</w:t>
      </w:r>
      <w:r w:rsidRPr="00CD4ACB">
        <w:rPr>
          <w:rFonts w:ascii="Times New Roman" w:eastAsia="Times New Roman" w:hAnsi="Times New Roman" w:cs="Times New Roman"/>
          <w:color w:val="000000"/>
          <w:sz w:val="28"/>
          <w:szCs w:val="28"/>
        </w:rPr>
        <w:t>.</w:t>
      </w:r>
    </w:p>
    <w:p w:rsidR="00C52C32" w:rsidRDefault="00C52C32" w:rsidP="00C52C32">
      <w:pPr>
        <w:spacing w:before="120" w:after="216" w:line="240" w:lineRule="auto"/>
        <w:rPr>
          <w:rFonts w:ascii="Times New Roman" w:eastAsia="Times New Roman" w:hAnsi="Times New Roman" w:cs="Times New Roman"/>
          <w:color w:val="000000"/>
          <w:sz w:val="28"/>
          <w:szCs w:val="28"/>
          <w:lang w:val="uk-UA"/>
        </w:rPr>
      </w:pPr>
      <w:r w:rsidRPr="00CD4ACB">
        <w:rPr>
          <w:rFonts w:ascii="Times New Roman" w:eastAsia="Times New Roman" w:hAnsi="Times New Roman" w:cs="Times New Roman"/>
          <w:b/>
          <w:color w:val="000000"/>
          <w:sz w:val="28"/>
          <w:szCs w:val="28"/>
          <w:lang w:val="uk-UA"/>
        </w:rPr>
        <w:t>З’ясуйте значення поданих історизмів.</w:t>
      </w:r>
      <w:r w:rsidRPr="00CD4ACB">
        <w:rPr>
          <w:rFonts w:ascii="Times New Roman" w:eastAsia="Times New Roman" w:hAnsi="Times New Roman" w:cs="Times New Roman"/>
          <w:color w:val="000000"/>
          <w:sz w:val="28"/>
          <w:szCs w:val="28"/>
          <w:lang w:val="uk-UA"/>
        </w:rPr>
        <w:br/>
      </w:r>
      <w:r w:rsidRPr="00CD4ACB">
        <w:rPr>
          <w:rFonts w:ascii="Times New Roman" w:eastAsia="Times New Roman" w:hAnsi="Times New Roman" w:cs="Times New Roman"/>
          <w:i/>
          <w:iCs/>
          <w:color w:val="000000"/>
          <w:sz w:val="28"/>
          <w:szCs w:val="28"/>
          <w:lang w:val="uk-UA"/>
        </w:rPr>
        <w:t>Боярин, дружина, дружинник, хлоп, хоругва, сагайдак, лучник, смерд, дідицтво, край Арпадів.</w:t>
      </w:r>
      <w:r w:rsidRPr="00CD4ACB">
        <w:rPr>
          <w:rFonts w:ascii="Times New Roman" w:eastAsia="Times New Roman" w:hAnsi="Times New Roman" w:cs="Times New Roman"/>
          <w:color w:val="000000"/>
          <w:sz w:val="28"/>
          <w:szCs w:val="28"/>
          <w:lang w:val="uk-UA"/>
        </w:rPr>
        <w:br/>
      </w:r>
      <w:r w:rsidRPr="00CD4ACB">
        <w:rPr>
          <w:rFonts w:ascii="Times New Roman" w:eastAsia="Times New Roman" w:hAnsi="Times New Roman" w:cs="Times New Roman"/>
          <w:b/>
          <w:color w:val="000000"/>
          <w:sz w:val="28"/>
          <w:szCs w:val="28"/>
          <w:lang w:val="uk-UA"/>
        </w:rPr>
        <w:t xml:space="preserve"> До поданих діалектизмів доберіть слова літературної мови.</w:t>
      </w:r>
      <w:r w:rsidRPr="00CD4ACB">
        <w:rPr>
          <w:rFonts w:ascii="Times New Roman" w:eastAsia="Times New Roman" w:hAnsi="Times New Roman" w:cs="Times New Roman"/>
          <w:b/>
          <w:color w:val="000000"/>
          <w:sz w:val="28"/>
          <w:szCs w:val="28"/>
          <w:lang w:val="uk-UA"/>
        </w:rPr>
        <w:br/>
      </w:r>
      <w:r w:rsidRPr="00CD4ACB">
        <w:rPr>
          <w:rFonts w:ascii="Times New Roman" w:eastAsia="Times New Roman" w:hAnsi="Times New Roman" w:cs="Times New Roman"/>
          <w:i/>
          <w:iCs/>
          <w:color w:val="000000"/>
          <w:sz w:val="28"/>
          <w:szCs w:val="28"/>
          <w:lang w:val="uk-UA"/>
        </w:rPr>
        <w:t>Видіти, будущина, каждий, стрій, вітець, кітловина, пильнувати, бовдур</w:t>
      </w:r>
      <w:r w:rsidRPr="00CD4ACB">
        <w:rPr>
          <w:rFonts w:ascii="Times New Roman" w:eastAsia="Times New Roman" w:hAnsi="Times New Roman" w:cs="Times New Roman"/>
          <w:i/>
          <w:iCs/>
          <w:color w:val="000000"/>
          <w:sz w:val="28"/>
          <w:szCs w:val="28"/>
        </w:rPr>
        <w:t>, трафити, пильнувати.</w:t>
      </w:r>
      <w:r>
        <w:rPr>
          <w:rFonts w:ascii="Times New Roman" w:eastAsia="Times New Roman" w:hAnsi="Times New Roman" w:cs="Times New Roman"/>
          <w:color w:val="000000"/>
          <w:sz w:val="28"/>
          <w:szCs w:val="28"/>
        </w:rPr>
        <w:br/>
      </w:r>
      <w:r w:rsidRPr="00CD4ACB">
        <w:rPr>
          <w:rFonts w:ascii="Times New Roman" w:eastAsia="Times New Roman" w:hAnsi="Times New Roman" w:cs="Times New Roman"/>
          <w:b/>
          <w:color w:val="000000"/>
          <w:sz w:val="28"/>
          <w:szCs w:val="28"/>
        </w:rPr>
        <w:t>Розкрийте значення образу-символу.</w:t>
      </w:r>
      <w:r w:rsidRPr="00CD4ACB">
        <w:rPr>
          <w:rFonts w:ascii="Times New Roman" w:eastAsia="Times New Roman" w:hAnsi="Times New Roman" w:cs="Times New Roman"/>
          <w:color w:val="000000"/>
          <w:sz w:val="28"/>
          <w:szCs w:val="28"/>
        </w:rPr>
        <w:br/>
      </w:r>
      <w:r w:rsidRPr="00CD4ACB">
        <w:rPr>
          <w:rFonts w:ascii="Times New Roman" w:eastAsia="Times New Roman" w:hAnsi="Times New Roman" w:cs="Times New Roman"/>
          <w:i/>
          <w:iCs/>
          <w:color w:val="000000"/>
          <w:sz w:val="28"/>
          <w:szCs w:val="28"/>
        </w:rPr>
        <w:t>Копне знамено.</w:t>
      </w:r>
    </w:p>
    <w:p w:rsidR="00C52C32" w:rsidRPr="00CD4ACB" w:rsidRDefault="00C52C32" w:rsidP="00C52C32">
      <w:pPr>
        <w:spacing w:before="120" w:after="216" w:line="240" w:lineRule="auto"/>
        <w:rPr>
          <w:rFonts w:ascii="Times New Roman" w:eastAsia="Times New Roman" w:hAnsi="Times New Roman" w:cs="Times New Roman"/>
          <w:color w:val="000000"/>
          <w:sz w:val="28"/>
          <w:szCs w:val="28"/>
        </w:rPr>
      </w:pPr>
      <w:r w:rsidRPr="00CD4ACB">
        <w:rPr>
          <w:rFonts w:ascii="Times New Roman" w:eastAsia="Times New Roman" w:hAnsi="Times New Roman" w:cs="Times New Roman"/>
          <w:b/>
          <w:color w:val="000000"/>
          <w:sz w:val="28"/>
          <w:szCs w:val="28"/>
        </w:rPr>
        <w:t>Дати відповідь на питання.</w:t>
      </w:r>
      <w:r w:rsidRPr="00CD4ACB">
        <w:rPr>
          <w:rFonts w:ascii="Times New Roman" w:eastAsia="Times New Roman" w:hAnsi="Times New Roman" w:cs="Times New Roman"/>
          <w:color w:val="000000"/>
          <w:sz w:val="28"/>
          <w:szCs w:val="28"/>
        </w:rPr>
        <w:br/>
        <w:t>Яка ж роль діалектизмів і застарілих слів (історизмів та архаїзмів) у творі?</w:t>
      </w:r>
    </w:p>
    <w:p w:rsidR="00C52C32" w:rsidRPr="00CD4ACB" w:rsidRDefault="00C52C32" w:rsidP="00C52C32">
      <w:pPr>
        <w:spacing w:after="0" w:line="240" w:lineRule="auto"/>
        <w:rPr>
          <w:rFonts w:ascii="Times New Roman" w:eastAsia="Times New Roman" w:hAnsi="Times New Roman" w:cs="Times New Roman"/>
          <w:color w:val="000000"/>
          <w:sz w:val="28"/>
          <w:szCs w:val="28"/>
        </w:rPr>
      </w:pPr>
      <w:r w:rsidRPr="00CD4ACB">
        <w:rPr>
          <w:rFonts w:ascii="Times New Roman" w:eastAsia="Times New Roman" w:hAnsi="Times New Roman" w:cs="Times New Roman"/>
          <w:color w:val="000000"/>
          <w:sz w:val="28"/>
          <w:szCs w:val="28"/>
        </w:rPr>
        <w:t>Орієнтовні відповіді учнів.</w:t>
      </w:r>
    </w:p>
    <w:p w:rsidR="00C52C32" w:rsidRPr="00CD4ACB" w:rsidRDefault="00C52C32" w:rsidP="00C52C32">
      <w:pPr>
        <w:spacing w:before="120" w:after="216" w:line="240" w:lineRule="auto"/>
        <w:rPr>
          <w:rFonts w:ascii="Times New Roman" w:eastAsia="Times New Roman" w:hAnsi="Times New Roman" w:cs="Times New Roman"/>
          <w:color w:val="000000"/>
          <w:sz w:val="28"/>
          <w:szCs w:val="28"/>
        </w:rPr>
      </w:pPr>
      <w:r w:rsidRPr="00CD4ACB">
        <w:rPr>
          <w:rFonts w:ascii="Times New Roman" w:eastAsia="Times New Roman" w:hAnsi="Times New Roman" w:cs="Times New Roman"/>
          <w:color w:val="000000"/>
          <w:sz w:val="28"/>
          <w:szCs w:val="28"/>
        </w:rPr>
        <w:t>- Уживання діалектизмів у художньому творі дає можливість правдивіше, конкретніше, яскравіше змалювати своєрідність побуту й умов життя людей певної місцевості, точніше відтворити особливості мови персонажів, зображуваної місцевості. У вивченому художньому творі автором відтворено особливість мовлення жителів Прикарпаття.</w:t>
      </w:r>
      <w:r w:rsidRPr="00CD4ACB">
        <w:rPr>
          <w:rFonts w:ascii="Times New Roman" w:eastAsia="Times New Roman" w:hAnsi="Times New Roman" w:cs="Times New Roman"/>
          <w:color w:val="000000"/>
          <w:sz w:val="28"/>
          <w:szCs w:val="28"/>
        </w:rPr>
        <w:br/>
        <w:t>- Уживання застарілих слів (архаїзмів) у художньому творі дає можливість точніше і правдивіше зобразити життя народу в минулу епоху, підкреслити особливість мови персонажів минувшини; історизми надають текстові урочистості, піднесеності при зображені величних і важливих подій – захист рідної землі від монгольських завойовників.</w:t>
      </w:r>
    </w:p>
    <w:p w:rsidR="00C52C32" w:rsidRPr="00CD4ACB" w:rsidRDefault="00C52C32" w:rsidP="00C52C32">
      <w:pPr>
        <w:spacing w:before="120" w:after="216" w:line="240" w:lineRule="auto"/>
        <w:rPr>
          <w:rFonts w:ascii="Times New Roman" w:eastAsia="Times New Roman" w:hAnsi="Times New Roman" w:cs="Times New Roman"/>
          <w:color w:val="000000"/>
          <w:sz w:val="28"/>
          <w:szCs w:val="28"/>
        </w:rPr>
      </w:pPr>
      <w:r w:rsidRPr="00CD4ACB">
        <w:rPr>
          <w:rFonts w:ascii="Times New Roman" w:eastAsia="Times New Roman" w:hAnsi="Times New Roman" w:cs="Times New Roman"/>
          <w:color w:val="000000"/>
          <w:sz w:val="28"/>
          <w:szCs w:val="28"/>
        </w:rPr>
        <w:t>Пошукова робота.</w:t>
      </w:r>
      <w:r w:rsidRPr="00CD4ACB">
        <w:rPr>
          <w:rFonts w:ascii="Times New Roman" w:eastAsia="Times New Roman" w:hAnsi="Times New Roman" w:cs="Times New Roman"/>
          <w:color w:val="000000"/>
          <w:sz w:val="28"/>
          <w:szCs w:val="28"/>
        </w:rPr>
        <w:br/>
        <w:t>Визначити художні засоби в поданих уривках.</w:t>
      </w:r>
    </w:p>
    <w:p w:rsidR="00C52C32" w:rsidRPr="00CD4ACB" w:rsidRDefault="00C52C32" w:rsidP="00C52C32">
      <w:pPr>
        <w:spacing w:before="120" w:after="216" w:line="240" w:lineRule="auto"/>
        <w:rPr>
          <w:rFonts w:ascii="Times New Roman" w:eastAsia="Times New Roman" w:hAnsi="Times New Roman" w:cs="Times New Roman"/>
          <w:color w:val="000000"/>
          <w:sz w:val="28"/>
          <w:szCs w:val="28"/>
          <w:lang w:val="uk-UA"/>
        </w:rPr>
      </w:pPr>
      <w:r w:rsidRPr="00CD4ACB">
        <w:rPr>
          <w:rFonts w:ascii="Times New Roman" w:eastAsia="Times New Roman" w:hAnsi="Times New Roman" w:cs="Times New Roman"/>
          <w:i/>
          <w:iCs/>
          <w:color w:val="000000"/>
          <w:sz w:val="28"/>
          <w:szCs w:val="28"/>
        </w:rPr>
        <w:t xml:space="preserve"> «Небо жевріло кровавим відблиском. Немов з пекла, неслися з долини дивні голоси … а геть-геть далеко роздираючі серце зойки мордованих старців, жінок і дітей, в’язаних і ведених у неволю мужчин, рик скотини і хрускіт будинків, що перепалені валилися додолу, а по тім величезні водопади іскор, мов рої золотистих комах, збивалися під небо… Люди, мов мурашки, снували поміж шатрами і громадилися коло огнищ. Мирослава стала на той вид мов остовпіла, не можучи відірвати від нього очей. Навіть старий, понурий боярин не міг рушитися з місця, потопаючи очима в тім лячнім кровавім морі…» </w:t>
      </w:r>
      <w:r w:rsidRPr="00CD4ACB">
        <w:rPr>
          <w:rFonts w:ascii="Times New Roman" w:eastAsia="Times New Roman" w:hAnsi="Times New Roman" w:cs="Times New Roman"/>
          <w:color w:val="000000"/>
          <w:sz w:val="28"/>
          <w:szCs w:val="28"/>
        </w:rPr>
        <w:t>[с.69].</w:t>
      </w:r>
    </w:p>
    <w:p w:rsidR="00C52C32" w:rsidRPr="00CD4ACB" w:rsidRDefault="00C52C32" w:rsidP="00C52C32">
      <w:pPr>
        <w:spacing w:before="120" w:after="216" w:line="240" w:lineRule="auto"/>
        <w:rPr>
          <w:rFonts w:ascii="Times New Roman" w:eastAsia="Times New Roman" w:hAnsi="Times New Roman" w:cs="Times New Roman"/>
          <w:color w:val="000000"/>
          <w:sz w:val="28"/>
          <w:szCs w:val="28"/>
        </w:rPr>
      </w:pPr>
      <w:r w:rsidRPr="00CD4ACB">
        <w:rPr>
          <w:rFonts w:ascii="Times New Roman" w:eastAsia="Times New Roman" w:hAnsi="Times New Roman" w:cs="Times New Roman"/>
          <w:i/>
          <w:iCs/>
          <w:color w:val="000000"/>
          <w:sz w:val="28"/>
          <w:szCs w:val="28"/>
        </w:rPr>
        <w:t xml:space="preserve">«Вечоріло. Густі смереки лягли на Підгір’я. Лісисті тухольські гори задимилися, мов незлічимі вулкани, готовлячись вибухнути. Стрий шумів по кам’яних бродах і пінився по закрутинах. Небо покривалось зорями. Але й на землі, на широкій надстрийській рівнині, почали розблискуватись якісь світила, зразу де-де, рідко, мов несміло, далі чимраз густіше, сильніше, - поки врешті ціла рівнина, як далеко око засягне, не покрилася ними, не </w:t>
      </w:r>
      <w:r w:rsidRPr="00CD4ACB">
        <w:rPr>
          <w:rFonts w:ascii="Times New Roman" w:eastAsia="Times New Roman" w:hAnsi="Times New Roman" w:cs="Times New Roman"/>
          <w:i/>
          <w:iCs/>
          <w:color w:val="000000"/>
          <w:sz w:val="28"/>
          <w:szCs w:val="28"/>
        </w:rPr>
        <w:lastRenderedPageBreak/>
        <w:t>розжеврілася кровавим облиском. Мов море, порушене легким вітром, так меркотів той облиск над долиною, то живіше палахкотячи, то мов розпливаючись у темніючим просторі. Се палали нічні огнища в таборі монголів» </w:t>
      </w:r>
      <w:r w:rsidRPr="00CD4ACB">
        <w:rPr>
          <w:rFonts w:ascii="Times New Roman" w:eastAsia="Times New Roman" w:hAnsi="Times New Roman" w:cs="Times New Roman"/>
          <w:color w:val="000000"/>
          <w:sz w:val="28"/>
          <w:szCs w:val="28"/>
        </w:rPr>
        <w:t>[с.64 – 65].</w:t>
      </w:r>
    </w:p>
    <w:p w:rsidR="00C52C32" w:rsidRPr="00CD4ACB" w:rsidRDefault="00C52C32" w:rsidP="00C52C32">
      <w:pPr>
        <w:spacing w:before="120" w:after="216" w:line="240" w:lineRule="auto"/>
        <w:rPr>
          <w:rFonts w:ascii="Times New Roman" w:eastAsia="Times New Roman" w:hAnsi="Times New Roman" w:cs="Times New Roman"/>
          <w:color w:val="000000"/>
          <w:sz w:val="28"/>
          <w:szCs w:val="28"/>
        </w:rPr>
      </w:pPr>
      <w:r w:rsidRPr="00CD4ACB">
        <w:rPr>
          <w:rFonts w:ascii="Times New Roman" w:eastAsia="Times New Roman" w:hAnsi="Times New Roman" w:cs="Times New Roman"/>
          <w:i/>
          <w:iCs/>
          <w:color w:val="000000"/>
          <w:sz w:val="28"/>
          <w:szCs w:val="28"/>
        </w:rPr>
        <w:t xml:space="preserve"> «Разом зі всіх боків запалала Тухля, прориваючи огненними язиками грубу пітьму, що залягла над нею. Дим бовдурами покотився низом і вкрив долину. Стріхи тріщали, злизувані кривавим полум’ям. Із стріх бухав огонь угору, немов то присідав, то підскакував, хотячи досягнути до неба. Часом знов від подуву вітру полум’я стелилося плазом, золотилося іскрами, меркотіло, хвилювало, мов огнене озеро. …дерева горіли, мов свічки, високо в повітря викидуючи огнисте, горюче листя, мов рої золотих мотилів. Ціла тухольська долина виглядала тепер, мов пекло, залите огнем; з диким вереском гуляли й бігали серед пожежі монголи, вкидаючи в огонь усе, що тільки попадалось їм під руки» </w:t>
      </w:r>
      <w:r w:rsidRPr="00CD4ACB">
        <w:rPr>
          <w:rFonts w:ascii="Times New Roman" w:eastAsia="Times New Roman" w:hAnsi="Times New Roman" w:cs="Times New Roman"/>
          <w:color w:val="000000"/>
          <w:sz w:val="28"/>
          <w:szCs w:val="28"/>
        </w:rPr>
        <w:t>[с.109].</w:t>
      </w:r>
    </w:p>
    <w:p w:rsidR="00C52C32" w:rsidRPr="00CD4ACB" w:rsidRDefault="00C52C32" w:rsidP="00C52C32">
      <w:pPr>
        <w:spacing w:before="120" w:after="216" w:line="240" w:lineRule="auto"/>
        <w:rPr>
          <w:rFonts w:ascii="Times New Roman" w:eastAsia="Times New Roman" w:hAnsi="Times New Roman" w:cs="Times New Roman"/>
          <w:color w:val="000000"/>
          <w:sz w:val="28"/>
          <w:szCs w:val="28"/>
        </w:rPr>
      </w:pPr>
      <w:r w:rsidRPr="00CD4ACB">
        <w:rPr>
          <w:rFonts w:ascii="Times New Roman" w:eastAsia="Times New Roman" w:hAnsi="Times New Roman" w:cs="Times New Roman"/>
          <w:color w:val="000000"/>
          <w:sz w:val="28"/>
          <w:szCs w:val="28"/>
        </w:rPr>
        <w:t>Отже, наше знайомство з історичною повістю Івана Франка «Захар Беркут» практично завершилось. Іще кілька запитань і завдань – і ви попрощаєтесь із красунею Мирославою і відважним Максимом, сміливими і відчайдушними тухольцями і зловісними привидами нашого минулого – загарбниками і зрадниками.</w:t>
      </w:r>
      <w:r w:rsidRPr="00CD4ACB">
        <w:rPr>
          <w:rFonts w:ascii="Times New Roman" w:eastAsia="Times New Roman" w:hAnsi="Times New Roman" w:cs="Times New Roman"/>
          <w:color w:val="000000"/>
          <w:sz w:val="28"/>
          <w:szCs w:val="28"/>
        </w:rPr>
        <w:sym w:font="Symbol" w:char="F02D"/>
      </w:r>
      <w:r w:rsidRPr="00CD4ACB">
        <w:rPr>
          <w:rFonts w:ascii="Times New Roman" w:eastAsia="Times New Roman" w:hAnsi="Times New Roman" w:cs="Times New Roman"/>
          <w:color w:val="000000"/>
          <w:sz w:val="28"/>
          <w:szCs w:val="28"/>
        </w:rPr>
        <w:br/>
        <w:t xml:space="preserve"> в якому закликає у «дні відродження народного» згадати «про давнє життя і давні порядки», що «як жива іскра» житимуть серед «грядущих злиднів» і «не погаснуть в попелі», бо «прийде пора, іскра розгориться новим огнем!» І прийшла ця пора майже 18 років тому, коли Україна здобула свою незалежність і державність, а нині намагається утвердити себе як демократична європейська держава, та тільки чи згадали ми про «давнє життя і давні порядки…» [с.154].</w:t>
      </w:r>
      <w:r w:rsidRPr="00CD4ACB">
        <w:rPr>
          <w:rFonts w:ascii="Times New Roman" w:eastAsia="Times New Roman" w:hAnsi="Times New Roman" w:cs="Times New Roman"/>
          <w:color w:val="000000"/>
          <w:sz w:val="28"/>
          <w:szCs w:val="28"/>
        </w:rPr>
        <w:sym w:font="Symbol" w:char="F02D"/>
      </w:r>
      <w:r w:rsidRPr="00CD4ACB">
        <w:rPr>
          <w:rFonts w:ascii="Times New Roman" w:eastAsia="Times New Roman" w:hAnsi="Times New Roman" w:cs="Times New Roman"/>
          <w:color w:val="000000"/>
          <w:sz w:val="28"/>
          <w:szCs w:val="28"/>
        </w:rPr>
        <w:t xml:space="preserve">Захар Беркут, прощаючись з тухольцями, говорить їм останнє своє слово – золоте слово Захара Беркута, </w:t>
      </w:r>
      <w:r w:rsidRPr="00CD4ACB">
        <w:rPr>
          <w:rFonts w:ascii="Times New Roman" w:eastAsia="Times New Roman" w:hAnsi="Times New Roman" w:cs="Times New Roman"/>
          <w:color w:val="000000"/>
          <w:sz w:val="28"/>
          <w:szCs w:val="28"/>
        </w:rPr>
        <w:br/>
      </w:r>
    </w:p>
    <w:p w:rsidR="00C52C32" w:rsidRPr="00CD4ACB" w:rsidRDefault="00C52C32" w:rsidP="00C52C32">
      <w:pPr>
        <w:spacing w:before="120" w:after="216" w:line="240" w:lineRule="auto"/>
        <w:rPr>
          <w:rFonts w:ascii="Times New Roman" w:eastAsia="Times New Roman" w:hAnsi="Times New Roman" w:cs="Times New Roman"/>
          <w:color w:val="000000"/>
          <w:sz w:val="28"/>
          <w:szCs w:val="28"/>
        </w:rPr>
      </w:pPr>
      <w:r w:rsidRPr="00CD4ACB">
        <w:rPr>
          <w:rFonts w:ascii="Times New Roman" w:eastAsia="Times New Roman" w:hAnsi="Times New Roman" w:cs="Times New Roman"/>
          <w:b/>
          <w:bCs/>
          <w:color w:val="000000"/>
          <w:sz w:val="28"/>
          <w:szCs w:val="28"/>
        </w:rPr>
        <w:t>Домашнє завдання.</w:t>
      </w:r>
      <w:r w:rsidRPr="00CD4ACB">
        <w:rPr>
          <w:rFonts w:ascii="Times New Roman" w:eastAsia="Times New Roman" w:hAnsi="Times New Roman" w:cs="Times New Roman"/>
          <w:color w:val="000000"/>
          <w:sz w:val="28"/>
          <w:szCs w:val="28"/>
        </w:rPr>
        <w:br/>
        <w:t>Записати визначення таких термінів: діалектизми, застарілі слова, символ.</w:t>
      </w:r>
    </w:p>
    <w:p w:rsidR="00754694" w:rsidRDefault="00754694"/>
    <w:sectPr w:rsidR="0075469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C52C32"/>
    <w:rsid w:val="00754694"/>
    <w:rsid w:val="00C52C3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924</Words>
  <Characters>5267</Characters>
  <Application>Microsoft Office Word</Application>
  <DocSecurity>0</DocSecurity>
  <Lines>43</Lines>
  <Paragraphs>12</Paragraphs>
  <ScaleCrop>false</ScaleCrop>
  <Company/>
  <LinksUpToDate>false</LinksUpToDate>
  <CharactersWithSpaces>6179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2023-10-08T13:52:00Z</dcterms:created>
  <dcterms:modified xsi:type="dcterms:W3CDTF">2023-10-08T13:52:00Z</dcterms:modified>
</cp:coreProperties>
</file>