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A7" w:rsidRDefault="001E17A7" w:rsidP="001E17A7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12.12.2023</w:t>
      </w:r>
    </w:p>
    <w:p w:rsidR="001E17A7" w:rsidRDefault="001E17A7" w:rsidP="001E17A7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1E17A7" w:rsidRDefault="001E17A7" w:rsidP="001E17A7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Любов і робота – це наріжні камені нашої людяності.</w:t>
      </w:r>
    </w:p>
    <w:p w:rsidR="001E17A7" w:rsidRDefault="001E17A7" w:rsidP="001E17A7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Зигмунд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Фрейд</w:t>
      </w:r>
    </w:p>
    <w:p w:rsidR="001E17A7" w:rsidRDefault="001E17A7" w:rsidP="001E17A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 клас          Українська література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Світ поезій Михайла Стельмаха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Перевірка домашнього завдання.</w:t>
      </w:r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Каліграми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природу за поезією М.Стельмаха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“Березень”</w:t>
      </w:r>
      <w:proofErr w:type="spellEnd"/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Образне сприйняття рідної землі у творчості М.Стельмаха.</w:t>
      </w:r>
    </w:p>
    <w:p w:rsidR="001E17A7" w:rsidRDefault="001E17A7" w:rsidP="001E17A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Презентація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“Чарівний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світ метафор у творчості 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Стельмаха”</w:t>
      </w:r>
      <w:proofErr w:type="spellEnd"/>
    </w:p>
    <w:p w:rsidR="001E17A7" w:rsidRDefault="001E17A7" w:rsidP="001E17A7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https://cutt.ly/chP6Sre</w:t>
        </w:r>
      </w:hyperlink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Презентація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“Родина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Стельмаха”</w:t>
      </w:r>
      <w:proofErr w:type="spellEnd"/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https://cutt.ly/HhAuVbX</w:t>
        </w:r>
      </w:hyperlink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Рання творчість.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Уже в ранній творчості, а це були поетичні твори, відчувається любов до землі, людей, краси навколишнього світу.</w:t>
      </w:r>
    </w:p>
    <w:p w:rsidR="001E17A7" w:rsidRDefault="001E17A7" w:rsidP="001E17A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Перші поетичні спроби М. Стельмаха припадають десь на 1928 рік,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Миїхайлубуло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16 років: у журналах і газетах з’являються його перші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поетичнні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твори. Із 1936 року поетична творчість набуває розквіту.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Поезія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“Рідня”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(прочитати)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https://cutt.ly/dhAitA6</w:t>
        </w:r>
      </w:hyperlink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Художні засоби виразності у вірші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“Рідня”</w:t>
      </w:r>
      <w:proofErr w:type="spellEnd"/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“Знайди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пару”</w:t>
      </w:r>
      <w:proofErr w:type="spellEnd"/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https://learningapps.org/view15953649</w:t>
        </w:r>
      </w:hyperlink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 героїчної історії козаччини.</w:t>
      </w:r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Ознайомлення із поезією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“Мак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цвіте”</w:t>
      </w:r>
      <w:proofErr w:type="spellEnd"/>
    </w:p>
    <w:p w:rsidR="001E17A7" w:rsidRDefault="001E17A7" w:rsidP="001E17A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Прочитати поезію за посиланням</w:t>
      </w:r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https://cutt.ly/ChAiVRt</w:t>
        </w:r>
      </w:hyperlink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Аналізування поезії. Літературний паспорт.</w:t>
      </w:r>
    </w:p>
    <w:p w:rsidR="001E17A7" w:rsidRDefault="001E17A7" w:rsidP="001E17A7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М. Стельмах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“Мак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цвіте”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(1968)</w:t>
      </w:r>
    </w:p>
    <w:p w:rsidR="001E17A7" w:rsidRDefault="001E17A7" w:rsidP="001E17A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rPr>
          <w:rFonts w:ascii="Georgia" w:eastAsia="Georgia" w:hAnsi="Georgia" w:cs="Georgia"/>
          <w:sz w:val="27"/>
          <w:szCs w:val="27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Georgia" w:eastAsia="Georgia" w:hAnsi="Georgia" w:cs="Georgia"/>
          <w:sz w:val="27"/>
          <w:szCs w:val="27"/>
          <w:lang w:val="uk-UA"/>
        </w:rPr>
        <w:t xml:space="preserve">хвилююча розповідь про легендарний вчинок козака </w:t>
      </w:r>
      <w:proofErr w:type="spellStart"/>
      <w:r>
        <w:rPr>
          <w:rFonts w:ascii="Georgia" w:eastAsia="Georgia" w:hAnsi="Georgia" w:cs="Georgia"/>
          <w:sz w:val="27"/>
          <w:szCs w:val="27"/>
          <w:lang w:val="uk-UA"/>
        </w:rPr>
        <w:t>Мака</w:t>
      </w:r>
      <w:proofErr w:type="spellEnd"/>
      <w:r>
        <w:rPr>
          <w:rFonts w:ascii="Georgia" w:eastAsia="Georgia" w:hAnsi="Georgia" w:cs="Georgia"/>
          <w:sz w:val="27"/>
          <w:szCs w:val="27"/>
          <w:lang w:val="uk-UA"/>
        </w:rPr>
        <w:t>, який загинув у боротьбі з турецько-татарськими ординцями.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утвердження безсмертності українського народу; оспівування героїзму та лицарства молодого запорожця; засудження зрадництва і підступності</w:t>
      </w:r>
    </w:p>
    <w:p w:rsidR="001E17A7" w:rsidRDefault="001E17A7" w:rsidP="001E17A7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Основна думка: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А мак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цвiтевiки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роздоллi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косiдiвочiй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i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полi”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1E17A7" w:rsidRDefault="001E17A7" w:rsidP="001E17A7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Жанр: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лірична поезія-легенда.</w:t>
      </w:r>
    </w:p>
    <w:p w:rsidR="001E17A7" w:rsidRDefault="001E17A7" w:rsidP="001E17A7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1E17A7" w:rsidRDefault="001E17A7" w:rsidP="001E17A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які часи йдеться у поезії? </w:t>
      </w:r>
    </w:p>
    <w:p w:rsidR="001E17A7" w:rsidRDefault="001E17A7" w:rsidP="001E17A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Яким ви уявили молодого козака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:rsidR="001E17A7" w:rsidRDefault="001E17A7" w:rsidP="001E17A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вважав козак Мак своїм життєвим кредо?</w:t>
      </w:r>
      <w:bookmarkStart w:id="0" w:name="_GoBack"/>
      <w:bookmarkEnd w:id="0"/>
    </w:p>
    <w:p w:rsidR="001E17A7" w:rsidRDefault="001E17A7" w:rsidP="001E17A7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Який прочитаний твір нагадав цей вірш?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сестрою”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А.Чайковський)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 поля читання.</w:t>
      </w:r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“Знайди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слово”</w:t>
      </w:r>
      <w:proofErr w:type="spellEnd"/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https://learningapps.org/view15952638</w:t>
        </w:r>
      </w:hyperlink>
    </w:p>
    <w:p w:rsidR="001E17A7" w:rsidRDefault="001E17A7" w:rsidP="001E17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lastRenderedPageBreak/>
        <w:t>Поетична творчість М.Стельмаха для молодшого шкільного віку та дошкільнят.</w:t>
      </w:r>
    </w:p>
    <w:p w:rsidR="001E17A7" w:rsidRDefault="001E17A7" w:rsidP="001E17A7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 xml:space="preserve">Гра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>“Хмара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>слів”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 xml:space="preserve"> </w:t>
      </w:r>
    </w:p>
    <w:p w:rsidR="001E17A7" w:rsidRDefault="001E17A7" w:rsidP="001E17A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Відновити за посиланням поезію для дошкільнят М. Стельмаха, скориставшись знайденими словами у попередній грі.</w:t>
      </w:r>
    </w:p>
    <w:p w:rsidR="001E17A7" w:rsidRDefault="001E17A7" w:rsidP="001E17A7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hyperlink r:id="rId11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https://cutt.ly/lhAr9lP</w:t>
        </w:r>
      </w:hyperlink>
    </w:p>
    <w:p w:rsidR="001E17A7" w:rsidRDefault="001E17A7" w:rsidP="001E17A7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</w:p>
    <w:p w:rsidR="001E17A7" w:rsidRDefault="001E17A7" w:rsidP="001E17A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Домашнє завдання.</w:t>
      </w:r>
    </w:p>
    <w:p w:rsidR="001E17A7" w:rsidRDefault="001E17A7" w:rsidP="001E17A7">
      <w:pPr>
        <w:ind w:left="720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AF5EA"/>
          <w:lang w:val="uk-UA"/>
        </w:rPr>
        <w:t> </w:t>
      </w:r>
      <w:r>
        <w:rPr>
          <w:rFonts w:ascii="Times New Roman" w:hAnsi="Times New Roman" w:cs="Times New Roman"/>
          <w:b/>
          <w:sz w:val="28"/>
          <w:szCs w:val="28"/>
          <w:shd w:val="clear" w:color="auto" w:fill="FAF5EA"/>
          <w:lang w:val="uk-UA"/>
        </w:rPr>
        <w:t>Підготувати матеріал для написання контрольного твору</w:t>
      </w:r>
    </w:p>
    <w:p w:rsidR="00DD1212" w:rsidRPr="001E17A7" w:rsidRDefault="00DD1212">
      <w:pPr>
        <w:rPr>
          <w:lang w:val="uk-UA"/>
        </w:rPr>
      </w:pPr>
    </w:p>
    <w:sectPr w:rsidR="00DD1212" w:rsidRPr="001E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13BC5"/>
    <w:multiLevelType w:val="multilevel"/>
    <w:tmpl w:val="8982E2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C08383C"/>
    <w:multiLevelType w:val="multilevel"/>
    <w:tmpl w:val="1696D3A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6B513FA4"/>
    <w:multiLevelType w:val="multilevel"/>
    <w:tmpl w:val="739A5DD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9C13464"/>
    <w:multiLevelType w:val="hybridMultilevel"/>
    <w:tmpl w:val="3EAE26BE"/>
    <w:lvl w:ilvl="0" w:tplc="C9A09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E17A7"/>
    <w:rsid w:val="001E17A7"/>
    <w:rsid w:val="00DD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A7"/>
    <w:pPr>
      <w:spacing w:after="0"/>
      <w:ind w:left="720"/>
      <w:contextualSpacing/>
    </w:pPr>
    <w:rPr>
      <w:rFonts w:ascii="Arial" w:eastAsia="Arial" w:hAnsi="Arial" w:cs="Arial"/>
    </w:rPr>
  </w:style>
  <w:style w:type="character" w:styleId="a4">
    <w:name w:val="Hyperlink"/>
    <w:basedOn w:val="a0"/>
    <w:uiPriority w:val="99"/>
    <w:semiHidden/>
    <w:unhideWhenUsed/>
    <w:rsid w:val="001E17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59536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utt.ly/dhAitA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HhAuVbX" TargetMode="External"/><Relationship Id="rId11" Type="http://schemas.openxmlformats.org/officeDocument/2006/relationships/hyperlink" Target="https://cutt.ly/lhAr9lP" TargetMode="External"/><Relationship Id="rId5" Type="http://schemas.openxmlformats.org/officeDocument/2006/relationships/hyperlink" Target="https://cutt.ly/chP6Sre" TargetMode="External"/><Relationship Id="rId10" Type="http://schemas.openxmlformats.org/officeDocument/2006/relationships/hyperlink" Target="https://learningapps.org/view159526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t.ly/ChAiV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2023-12-10T15:25:00Z</dcterms:created>
  <dcterms:modified xsi:type="dcterms:W3CDTF">2023-12-10T15:25:00Z</dcterms:modified>
</cp:coreProperties>
</file>