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01" w:rsidRDefault="002B2A01" w:rsidP="002B2A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16.05.2024</w:t>
      </w:r>
    </w:p>
    <w:p w:rsidR="002B2A01" w:rsidRDefault="002B2A01" w:rsidP="002B2A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2B2A01" w:rsidRDefault="002B2A01" w:rsidP="002B2A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2B2A01" w:rsidRDefault="002B2A01" w:rsidP="002B2A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2B2A01" w:rsidRDefault="002B2A01" w:rsidP="002B2A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уроку: «Література рідного краю – Поети та прозаїки Дніпропетровщини»</w:t>
      </w:r>
    </w:p>
    <w:p w:rsidR="002B2A01" w:rsidRDefault="002B2A01" w:rsidP="002B2A0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ознайомити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2A01" w:rsidRDefault="002B2A01" w:rsidP="002B2A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Любіть свій край - це</w:t>
      </w:r>
    </w:p>
    <w:p w:rsidR="002B2A01" w:rsidRDefault="002B2A01" w:rsidP="002B2A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народу жити,</w:t>
      </w:r>
    </w:p>
    <w:p w:rsidR="002B2A01" w:rsidRDefault="002B2A01" w:rsidP="002B2A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Боротися за юне, за нове .</w:t>
      </w:r>
    </w:p>
    <w:p w:rsidR="002B2A01" w:rsidRDefault="002B2A01" w:rsidP="002B2A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Любіть свій край — це</w:t>
      </w:r>
    </w:p>
    <w:p w:rsidR="002B2A01" w:rsidRDefault="002B2A01" w:rsidP="002B2A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значить все любити,</w:t>
      </w:r>
    </w:p>
    <w:p w:rsidR="002B2A01" w:rsidRDefault="002B2A01" w:rsidP="002B2A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чім його святе ім'я живе. 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стати поетом, самого лише бажання замало. Треба ним уродитися . Вища сила вкладає в сутність людську, ще до появи її у світ, кому більше, кому менше, талану проникати в невидимий для земної людини план буття.Уміння вправно заримувати думки – це ще не поезія. Поезія починається  з одкровення – спершу для автора, а потім і для читача.</w:t>
      </w:r>
    </w:p>
    <w:p w:rsidR="002B2A01" w:rsidRDefault="002B2A01" w:rsidP="002B2A0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>
        <w:rPr>
          <w:rFonts w:ascii="Times New Roman" w:hAnsi="Times New Roman" w:cs="Times New Roman"/>
          <w:sz w:val="28"/>
          <w:szCs w:val="28"/>
        </w:rPr>
        <w:t xml:space="preserve">А Україна - це наша Батьківщина. </w:t>
      </w:r>
    </w:p>
    <w:p w:rsidR="002B2A01" w:rsidRDefault="002B2A01" w:rsidP="002B2A0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B2A01" w:rsidRDefault="002B2A01" w:rsidP="002B2A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 </w:t>
      </w:r>
      <w:r>
        <w:rPr>
          <w:rFonts w:ascii="Times New Roman" w:hAnsi="Times New Roman" w:cs="Times New Roman"/>
          <w:sz w:val="28"/>
          <w:szCs w:val="28"/>
        </w:rPr>
        <w:t>поет – це людина великого розуму, яка переживає труднощі й незгоди, як і будь-яка інша людина, але він може застерегти нас, порядити і допомогти нам своєю творчістю. Та ми чомусь відкидаємо літературу, вважаючи, що вона не є потрібною для нас.</w:t>
      </w:r>
    </w:p>
    <w:p w:rsidR="002B2A01" w:rsidRDefault="002B2A01" w:rsidP="002B2A0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4" w:tooltip="Берлін Євген Гедеонович" w:history="1">
        <w:r>
          <w:rPr>
            <w:rStyle w:val="a3"/>
            <w:sz w:val="28"/>
            <w:szCs w:val="28"/>
            <w:lang w:val="uk-UA"/>
          </w:rPr>
          <w:t>Берлін Євген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5" w:tooltip="Бідняк Григорій Прокопович" w:history="1">
        <w:r>
          <w:rPr>
            <w:rStyle w:val="a3"/>
            <w:sz w:val="28"/>
            <w:szCs w:val="28"/>
            <w:lang w:val="uk-UA"/>
          </w:rPr>
          <w:t>Бідняк Григорій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6" w:tooltip="Бурлаков Сергій Романович" w:history="1">
        <w:r>
          <w:rPr>
            <w:rStyle w:val="a3"/>
            <w:sz w:val="28"/>
            <w:szCs w:val="28"/>
            <w:lang w:val="uk-UA"/>
          </w:rPr>
          <w:t>Бурлаков Сергій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7" w:tooltip="Веретенников Віктор Олександрович" w:history="1">
        <w:r>
          <w:rPr>
            <w:rStyle w:val="a3"/>
            <w:sz w:val="28"/>
            <w:szCs w:val="28"/>
            <w:lang w:val="uk-UA"/>
          </w:rPr>
          <w:t>Веретенников Віктор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Пронченко Михайло, </w:t>
      </w:r>
      <w:hyperlink r:id="rId8" w:tooltip="Волик Олег Володимирович" w:history="1">
        <w:r>
          <w:rPr>
            <w:rStyle w:val="a3"/>
            <w:sz w:val="28"/>
            <w:szCs w:val="28"/>
            <w:lang w:val="uk-UA"/>
          </w:rPr>
          <w:t>Волик Олег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9" w:tooltip="Вусик Олекса Сергійович" w:history="1">
        <w:r>
          <w:rPr>
            <w:rStyle w:val="a3"/>
            <w:sz w:val="28"/>
            <w:szCs w:val="28"/>
            <w:lang w:val="uk-UA"/>
          </w:rPr>
          <w:t>Вусик Олекса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10" w:tooltip="Гарченко Григорій Миколайович" w:history="1">
        <w:r>
          <w:rPr>
            <w:rStyle w:val="a3"/>
            <w:sz w:val="28"/>
            <w:szCs w:val="28"/>
            <w:lang w:val="uk-UA"/>
          </w:rPr>
          <w:t>Гарченко Григорій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 Гнатюк Валентин, Гнатюк Юлія,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11" w:tooltip="Гриценко Віктор Васильович" w:history="1">
        <w:r>
          <w:rPr>
            <w:rStyle w:val="a3"/>
            <w:sz w:val="28"/>
            <w:szCs w:val="28"/>
            <w:lang w:val="uk-UA"/>
          </w:rPr>
          <w:t>Гриценко Віктор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12" w:tooltip="Грієва Зінаїда Миколаївна" w:history="1">
        <w:r>
          <w:rPr>
            <w:rStyle w:val="a3"/>
            <w:sz w:val="28"/>
            <w:szCs w:val="28"/>
            <w:lang w:val="uk-UA"/>
          </w:rPr>
          <w:t>Грієва Зінаїда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13" w:tooltip="Гусейнов Григорій Джамалович" w:history="1">
        <w:r>
          <w:rPr>
            <w:rStyle w:val="a3"/>
            <w:sz w:val="28"/>
            <w:szCs w:val="28"/>
            <w:lang w:val="uk-UA"/>
          </w:rPr>
          <w:t xml:space="preserve">Гусейнов </w:t>
        </w:r>
        <w:r>
          <w:rPr>
            <w:rStyle w:val="a3"/>
            <w:sz w:val="28"/>
            <w:szCs w:val="28"/>
            <w:lang w:val="uk-UA"/>
          </w:rPr>
          <w:lastRenderedPageBreak/>
          <w:t>Григорій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 Данилюк Іван, Зайвий Олександр та інші. На нашому уроці я хочу вас познайомити з деякими з них.</w:t>
      </w:r>
    </w:p>
    <w:p w:rsidR="002B2A01" w:rsidRDefault="002B2A01" w:rsidP="002B2A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Григорій Бідняк , Пронченко Михайло та </w:t>
      </w:r>
      <w:r>
        <w:rPr>
          <w:rFonts w:ascii="Times New Roman" w:hAnsi="Times New Roman" w:cs="Times New Roman"/>
          <w:sz w:val="28"/>
          <w:szCs w:val="28"/>
        </w:rPr>
        <w:t>Зайвий Олександр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http://bibl-ostr.ucoz.ua/bidnjak_g.p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bibl-ostr.ucoz.ua/bidnjak_g.p.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>Бідняк Григорій Прокопович народився 21 березня 1933 року</w:t>
      </w:r>
      <w:r>
        <w:rPr>
          <w:rFonts w:ascii="Times New Roman" w:hAnsi="Times New Roman" w:cs="Times New Roman"/>
          <w:sz w:val="28"/>
          <w:szCs w:val="28"/>
        </w:rPr>
        <w:t xml:space="preserve"> в м. Марганці на Дніпропетровщині</w:t>
      </w:r>
      <w:r>
        <w:rPr>
          <w:rFonts w:ascii="Times New Roman" w:hAnsi="Times New Roman" w:cs="Times New Roman"/>
          <w:sz w:val="28"/>
          <w:szCs w:val="28"/>
          <w:lang w:val="uk-UA"/>
        </w:rPr>
        <w:t>, і нажаль 18 липня 2020 році помер</w:t>
      </w:r>
      <w:r>
        <w:rPr>
          <w:rFonts w:ascii="Times New Roman" w:hAnsi="Times New Roman" w:cs="Times New Roman"/>
          <w:sz w:val="28"/>
          <w:szCs w:val="28"/>
        </w:rPr>
        <w:t>. Навчався у Львівському поліграфічному інституті ім. Федорова. Працював директором Марганецької та Дніпропетровської друкарні.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Закінчив Дніпропетровський університет. 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 поетичних збірок “Під свічами волі”, “Вербовий край”, “З Україною в серці”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r>
        <w:rPr>
          <w:rFonts w:ascii="Times New Roman" w:hAnsi="Times New Roman" w:cs="Times New Roman"/>
          <w:sz w:val="28"/>
          <w:szCs w:val="28"/>
        </w:rPr>
        <w:t xml:space="preserve">Адже така любов надає кожному сили, енергії і віри в кращу любов з любові до рідного краю. 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в цьому  нас переконує, до цього нас закликає поет Григорій Бідняк ще раз у вірші “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України куточок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2B2A01" w:rsidRDefault="002B2A01" w:rsidP="002B2A0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sectPr w:rsidR="002B2A01">
          <w:pgSz w:w="11906" w:h="16838"/>
          <w:pgMar w:top="709" w:right="850" w:bottom="709" w:left="1080" w:header="708" w:footer="708" w:gutter="0"/>
          <w:cols w:space="720"/>
        </w:sectPr>
      </w:pP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України куточок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2B2A01" w:rsidRDefault="002B2A01" w:rsidP="002B2A01">
      <w:pPr>
        <w:spacing w:after="0"/>
        <w:rPr>
          <w:rFonts w:ascii="Times New Roman" w:hAnsi="Times New Roman" w:cs="Times New Roman"/>
          <w:sz w:val="28"/>
          <w:szCs w:val="28"/>
        </w:rPr>
        <w:sectPr w:rsidR="002B2A01">
          <w:type w:val="continuous"/>
          <w:pgSz w:w="11906" w:h="16838"/>
          <w:pgMar w:top="709" w:right="850" w:bottom="709" w:left="1080" w:header="708" w:footer="708" w:gutter="0"/>
          <w:cols w:num="2" w:space="708"/>
        </w:sectPr>
      </w:pP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давно не був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я в Городищі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і не чув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лелеченьки давно.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було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у заводях Річища,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наче в казці...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 як в кіно.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Таємничі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шепоти вербові,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очереті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 вербовий місток.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Зірочки зависли вечорові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де духмяно пахнув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бузок.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Пам’ятаю все: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ще ніби вчора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Їздили ми з батьком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млина.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яка була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навколо флора!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нічого вже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того нема.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...Хай давно того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всього немає: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ні Річища,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ні вишневих снів.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Хочеться побути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в ріднім краї,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де родився, виріс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змужнів...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знайшов пісень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срібний струмочок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і Пегаса вгледів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стремена.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України рідної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куточок –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кращого для мене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більш нема! </w:t>
      </w:r>
    </w:p>
    <w:p w:rsidR="002B2A01" w:rsidRDefault="002B2A01" w:rsidP="002B2A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2B2A01">
          <w:type w:val="continuous"/>
          <w:pgSz w:w="11906" w:h="16838"/>
          <w:pgMar w:top="709" w:right="850" w:bottom="709" w:left="1080" w:header="708" w:footer="708" w:gutter="0"/>
          <w:cols w:num="2" w:space="708"/>
        </w:sectPr>
      </w:pP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>Пронченко Михайло Семенович народився 7 вересня 1909 року</w:t>
      </w:r>
      <w:r>
        <w:rPr>
          <w:rFonts w:ascii="Times New Roman" w:hAnsi="Times New Roman" w:cs="Times New Roman"/>
          <w:sz w:val="28"/>
          <w:szCs w:val="28"/>
        </w:rPr>
        <w:t xml:space="preserve"> в с. Вошиве – Покровське на Дніпропетровщині.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>
        <w:rPr>
          <w:rFonts w:ascii="Times New Roman" w:hAnsi="Times New Roman" w:cs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в своїй хаті соколино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Брати братаються – дивись,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хороша Україно,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Знов будеш вільна, як колись!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післявоєнний час твори поета не друкувались. Причини загальновідомі. І лише в 1995 році зусиллями сина поета Анатолія Пронченка та дніпропетровського письменника Миколи Чабана була видана книга “Кобза", </w:t>
      </w:r>
      <w:r>
        <w:rPr>
          <w:rFonts w:ascii="Times New Roman" w:hAnsi="Times New Roman" w:cs="Times New Roman"/>
          <w:sz w:val="28"/>
          <w:szCs w:val="28"/>
        </w:rPr>
        <w:lastRenderedPageBreak/>
        <w:t>до якої ввійшли вибрані твори і спогад сучасників поета. Таким чином, Михайло Пронченко повертається до свого читача.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Україна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 і пісня солов’їна,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Небо, - гляну. – синь сама.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Золота моя Вкраїна,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Золотішої нема.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Крізь завої диму й муті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Серце ллє, мов жар, пісні,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могли на розпутті –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Наче лицарі ясні.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І рече ось Бог із неба: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“Кинь Вкраїну – йди у рай”.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“Раю, - я кажу, - не треба,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змучений мій край!” </w:t>
      </w:r>
    </w:p>
    <w:p w:rsidR="002B2A01" w:rsidRDefault="002B2A01" w:rsidP="002B2A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>Зайвий Олександр Феодосійович народився 1 листопада 1935 року</w:t>
      </w:r>
      <w:r>
        <w:rPr>
          <w:rFonts w:ascii="Times New Roman" w:hAnsi="Times New Roman" w:cs="Times New Roman"/>
          <w:sz w:val="28"/>
          <w:szCs w:val="28"/>
        </w:rPr>
        <w:t xml:space="preserve"> с. Могилів Царичанського району. Закінчив середню школу. Автор поетичних збірок “Молодик”, “Вогонь”, “Орільські горлиці”, “Горизонти”, “Трибуна для німих”, “Падіння в небо”.</w:t>
      </w:r>
      <w:r>
        <w:rPr>
          <w:rFonts w:ascii="Times New Roman" w:hAnsi="Times New Roman" w:cs="Times New Roman"/>
          <w:snapToGrid w:val="0"/>
          <w:color w:val="000000"/>
          <w:w w:val="1"/>
          <w:sz w:val="28"/>
          <w:szCs w:val="28"/>
          <w:bdr w:val="none" w:sz="0" w:space="0" w:color="auto" w:frame="1"/>
          <w:shd w:val="clear" w:color="auto" w:fill="000000"/>
        </w:rPr>
        <w:t xml:space="preserve"> 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Світлинь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світлі рос іскрометних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тополиних краях учитель: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Народила мене ти,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Батьківщино моя.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 мене у дитинстві,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Наче в царстві чудес,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Колисала в колисці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Українських небес.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заливистий щебет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Срібного солов’я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Зріс я схожий на тебе,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Батьківщино моя.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Відчайдушний, вітристий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відвертий, як сміх,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Пронесу твої Иси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зіницях своїх.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Закінчуючи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наш урок я  </w:t>
      </w:r>
      <w:r>
        <w:rPr>
          <w:rFonts w:ascii="Times New Roman" w:hAnsi="Times New Roman" w:cs="Times New Roman"/>
          <w:sz w:val="28"/>
          <w:szCs w:val="28"/>
        </w:rPr>
        <w:t>хоті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 би </w:t>
      </w:r>
      <w:r>
        <w:rPr>
          <w:rFonts w:ascii="Times New Roman" w:hAnsi="Times New Roman" w:cs="Times New Roman"/>
          <w:sz w:val="28"/>
          <w:szCs w:val="28"/>
        </w:rPr>
        <w:t>ще раз наголосити на тому</w:t>
      </w:r>
      <w:r>
        <w:rPr>
          <w:rFonts w:ascii="Times New Roman" w:hAnsi="Times New Roman" w:cs="Times New Roman"/>
          <w:sz w:val="28"/>
          <w:szCs w:val="28"/>
          <w:lang w:val="uk-UA"/>
        </w:rPr>
        <w:t>, що  з</w:t>
      </w:r>
      <w:r>
        <w:rPr>
          <w:rFonts w:ascii="Times New Roman" w:hAnsi="Times New Roman" w:cs="Times New Roman"/>
          <w:sz w:val="28"/>
          <w:szCs w:val="28"/>
        </w:rPr>
        <w:t xml:space="preserve"> любові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рідного краю виростає велика любов до Батьківщини, до матері – України. І це велике почуття проходить через серця багатьох поетів. І коли вони говорять про нього, то їхні слова – є найвища сповідь, де немає місця фальши, нещирості, лукавству. 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 урок</w:t>
      </w:r>
      <w:r>
        <w:rPr>
          <w:rFonts w:ascii="Times New Roman" w:hAnsi="Times New Roman" w:cs="Times New Roman"/>
          <w:sz w:val="28"/>
          <w:szCs w:val="28"/>
        </w:rPr>
        <w:t xml:space="preserve"> заверши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ся. Сьогодні ми переконалися, який багатий і розмаїтий, щедрий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душевний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гарний </w:t>
      </w:r>
      <w:r>
        <w:rPr>
          <w:rFonts w:ascii="Times New Roman" w:hAnsi="Times New Roman" w:cs="Times New Roman"/>
          <w:sz w:val="28"/>
          <w:szCs w:val="28"/>
        </w:rPr>
        <w:t>світ лірики поетів Дніпропетровщини.</w:t>
      </w:r>
    </w:p>
    <w:p w:rsidR="002B2A01" w:rsidRDefault="002B2A01" w:rsidP="002B2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зробили спробу доторкнутися серцем до цього світу, відчути силу і красу поетичного слова. Нехай же наш поетичний край, збагачується новими творами і новими іменами, серед яких, можливо будуть і ваші.</w:t>
      </w:r>
    </w:p>
    <w:p w:rsidR="002B2A01" w:rsidRDefault="002B2A01" w:rsidP="002B2A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завдання:виразне читання творів письменників-земляків.Повторення:тв-ть М.Михайличенка</w:t>
      </w:r>
    </w:p>
    <w:p w:rsidR="00716225" w:rsidRDefault="00716225"/>
    <w:sectPr w:rsidR="00716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B2A01"/>
    <w:rsid w:val="002B2A01"/>
    <w:rsid w:val="0071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2A01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3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2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1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5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4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9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2024-05-15T12:39:00Z</dcterms:created>
  <dcterms:modified xsi:type="dcterms:W3CDTF">2024-05-15T12:39:00Z</dcterms:modified>
</cp:coreProperties>
</file>