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43" w:rsidRDefault="003910F9" w:rsidP="00DE16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DE1643" w:rsidRPr="00403B1E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DE1643" w:rsidRPr="00403B1E" w:rsidRDefault="00DE1643" w:rsidP="00DE16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DE1643" w:rsidRPr="00403B1E" w:rsidRDefault="00DE1643" w:rsidP="00DE16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E1643" w:rsidRPr="00403B1E" w:rsidRDefault="00DE1643" w:rsidP="00DE16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403B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E1643" w:rsidRPr="001B2000" w:rsidRDefault="00DE1643" w:rsidP="00DE1643">
      <w:pPr>
        <w:pStyle w:val="Standard"/>
        <w:spacing w:line="276" w:lineRule="auto"/>
        <w:jc w:val="right"/>
        <w:rPr>
          <w:i/>
          <w:sz w:val="28"/>
          <w:szCs w:val="28"/>
          <w:lang w:val="uk-UA"/>
        </w:rPr>
      </w:pPr>
    </w:p>
    <w:p w:rsidR="00DE1643" w:rsidRPr="007C6FAD" w:rsidRDefault="00DE1643" w:rsidP="00DE1643">
      <w:pPr>
        <w:pStyle w:val="Standard"/>
        <w:spacing w:line="276" w:lineRule="auto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Повторення та узагальнення вивченого. Вивчені частини мови,  їх правопис.</w:t>
      </w:r>
    </w:p>
    <w:p w:rsidR="00DE1643" w:rsidRDefault="00DE1643" w:rsidP="00DE1643">
      <w:pPr>
        <w:pStyle w:val="Standard"/>
        <w:spacing w:line="276" w:lineRule="auto"/>
        <w:ind w:left="720"/>
      </w:pPr>
      <w:r>
        <w:rPr>
          <w:b/>
          <w:sz w:val="28"/>
          <w:szCs w:val="28"/>
          <w:lang w:val="uk-UA"/>
        </w:rPr>
        <w:t xml:space="preserve"> «Орфографія»   </w:t>
      </w:r>
    </w:p>
    <w:p w:rsidR="00DE1643" w:rsidRPr="00B36FA1" w:rsidRDefault="00DE1643" w:rsidP="00DE1643">
      <w:pPr>
        <w:pStyle w:val="Standard"/>
        <w:spacing w:line="276" w:lineRule="auto"/>
        <w:ind w:firstLine="706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uk-UA"/>
        </w:rPr>
        <w:t>Розподілити на три колонки слова: 1 – пишуться разом, 2- окремо,</w:t>
      </w:r>
    </w:p>
    <w:p w:rsidR="00DE1643" w:rsidRDefault="00DE1643" w:rsidP="00DE1643">
      <w:pPr>
        <w:pStyle w:val="Standard"/>
        <w:spacing w:line="276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3 – через дефіс. Вказати частину мови. </w:t>
      </w:r>
    </w:p>
    <w:p w:rsidR="00DE1643" w:rsidRDefault="00DE1643" w:rsidP="00DE1643">
      <w:pPr>
        <w:pStyle w:val="Standard"/>
        <w:spacing w:line="276" w:lineRule="auto"/>
        <w:ind w:firstLine="706"/>
      </w:pPr>
      <w:r>
        <w:rPr>
          <w:sz w:val="28"/>
          <w:szCs w:val="28"/>
          <w:lang w:val="uk-UA"/>
        </w:rPr>
        <w:t>Спорт/</w:t>
      </w:r>
      <w:proofErr w:type="spellStart"/>
      <w:r>
        <w:rPr>
          <w:sz w:val="28"/>
          <w:szCs w:val="28"/>
          <w:lang w:val="uk-UA"/>
        </w:rPr>
        <w:t>мастер</w:t>
      </w:r>
      <w:proofErr w:type="spellEnd"/>
      <w:r>
        <w:rPr>
          <w:sz w:val="28"/>
          <w:szCs w:val="28"/>
          <w:lang w:val="uk-UA"/>
        </w:rPr>
        <w:t>, ні/до/кого, три/разовий, світло/сірий, воле/</w:t>
      </w:r>
      <w:proofErr w:type="spellStart"/>
      <w:r>
        <w:rPr>
          <w:sz w:val="28"/>
          <w:szCs w:val="28"/>
          <w:lang w:val="uk-UA"/>
        </w:rPr>
        <w:t>любний</w:t>
      </w:r>
      <w:proofErr w:type="spellEnd"/>
      <w:r>
        <w:rPr>
          <w:sz w:val="28"/>
          <w:szCs w:val="28"/>
          <w:lang w:val="uk-UA"/>
        </w:rPr>
        <w:t>, будь/у/чому, що/</w:t>
      </w:r>
      <w:proofErr w:type="spellStart"/>
      <w:r>
        <w:rPr>
          <w:sz w:val="28"/>
          <w:szCs w:val="28"/>
          <w:lang w:val="uk-UA"/>
        </w:rPr>
        <w:t>небудь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сміттє</w:t>
      </w:r>
      <w:proofErr w:type="spellEnd"/>
      <w:r>
        <w:rPr>
          <w:sz w:val="28"/>
          <w:szCs w:val="28"/>
          <w:lang w:val="uk-UA"/>
        </w:rPr>
        <w:t>/звалище, вербо/ліз, ні/до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якого, вогкий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вогкий, хто</w:t>
      </w:r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uk-UA"/>
        </w:rPr>
        <w:t>сь</w:t>
      </w:r>
      <w:proofErr w:type="spellEnd"/>
      <w:r>
        <w:rPr>
          <w:sz w:val="28"/>
          <w:szCs w:val="28"/>
          <w:lang w:val="uk-UA"/>
        </w:rPr>
        <w:t>, верни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гора, казна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якого, з</w:t>
      </w:r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uk-UA"/>
        </w:rPr>
        <w:t>’їзд</w:t>
      </w:r>
      <w:proofErr w:type="spellEnd"/>
      <w:r>
        <w:rPr>
          <w:sz w:val="28"/>
          <w:szCs w:val="28"/>
          <w:lang w:val="uk-UA"/>
        </w:rPr>
        <w:t>, сніжно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 xml:space="preserve">білий, </w:t>
      </w:r>
      <w:proofErr w:type="spellStart"/>
      <w:r>
        <w:rPr>
          <w:sz w:val="28"/>
          <w:szCs w:val="28"/>
          <w:lang w:val="uk-UA"/>
        </w:rPr>
        <w:t>овоче</w:t>
      </w:r>
      <w:proofErr w:type="spellEnd"/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uk-UA"/>
        </w:rPr>
        <w:t>сховище.</w:t>
      </w:r>
    </w:p>
    <w:p w:rsidR="00DE1643" w:rsidRPr="007C6FAD" w:rsidRDefault="00DE1643" w:rsidP="00DE1643">
      <w:pPr>
        <w:pStyle w:val="Standard"/>
        <w:spacing w:line="276" w:lineRule="auto"/>
        <w:rPr>
          <w:lang w:val="uk-UA"/>
        </w:rPr>
      </w:pPr>
    </w:p>
    <w:tbl>
      <w:tblPr>
        <w:tblW w:w="9570" w:type="dxa"/>
        <w:tblCellMar>
          <w:left w:w="10" w:type="dxa"/>
          <w:right w:w="10" w:type="dxa"/>
        </w:tblCellMar>
        <w:tblLook w:val="0000"/>
      </w:tblPr>
      <w:tblGrid>
        <w:gridCol w:w="3190"/>
        <w:gridCol w:w="3190"/>
        <w:gridCol w:w="3190"/>
      </w:tblGrid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Окремо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сПортмастер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 до кого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сВітло-сірий </w:t>
            </w: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тРиразовий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будь у чому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щО-небудь </w:t>
            </w: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вОлелюбний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 до якого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 </w:t>
            </w: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сМіттєзвалище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казна в якого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вОгкий-вогкий</w:t>
            </w: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вЕрболіз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сНіжно-білий</w:t>
            </w: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хТось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Ь </w:t>
            </w: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вЕрнигора</w:t>
            </w:r>
            <w:proofErr w:type="spell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з’Їзд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DE1643" w:rsidTr="002F24AC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оВочесховище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DE1643" w:rsidRPr="00B36FA1" w:rsidTr="002F24AC">
        <w:trPr>
          <w:trHeight w:val="654"/>
        </w:trPr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643" w:rsidRDefault="00DE1643" w:rsidP="002F24AC">
            <w:pPr>
              <w:pStyle w:val="Standard"/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>
              <w:rPr>
                <w:b/>
                <w:i/>
                <w:sz w:val="28"/>
                <w:szCs w:val="28"/>
                <w:lang w:val="uk-UA"/>
              </w:rPr>
              <w:t>Ключ: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(із других букв записати фразеологізм, пояснити значення</w:t>
            </w:r>
            <w:r>
              <w:rPr>
                <w:i/>
                <w:sz w:val="28"/>
                <w:szCs w:val="28"/>
                <w:lang w:val="uk-UA"/>
              </w:rPr>
              <w:t xml:space="preserve"> : Прометеїв вогонь</w:t>
            </w:r>
            <w:r>
              <w:rPr>
                <w:sz w:val="28"/>
                <w:szCs w:val="28"/>
                <w:lang w:val="uk-UA"/>
              </w:rPr>
              <w:t>. Записати на полі другу букву першого слова другої колонки – І )</w:t>
            </w:r>
          </w:p>
        </w:tc>
      </w:tr>
    </w:tbl>
    <w:p w:rsidR="00DE1643" w:rsidRPr="00CB4D65" w:rsidRDefault="00DE1643" w:rsidP="00DE1643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DE1643" w:rsidRPr="00CB4D65" w:rsidRDefault="00DE1643" w:rsidP="00DE1643">
      <w:pPr>
        <w:pStyle w:val="Standard"/>
        <w:spacing w:line="276" w:lineRule="auto"/>
        <w:ind w:firstLine="706"/>
        <w:jc w:val="both"/>
        <w:rPr>
          <w:noProof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73660</wp:posOffset>
            </wp:positionV>
            <wp:extent cx="1485900" cy="1485900"/>
            <wp:effectExtent l="19050" t="0" r="0" b="0"/>
            <wp:wrapSquare wrapText="bothSides"/>
            <wp:docPr id="3" name="Рисунок 8" descr="C:\Users\Дом\Downloads\TrustThisProduct_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:\Users\Дом\Downloads\TrustThisProduct_QRCod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Довідка: </w:t>
      </w:r>
      <w:r>
        <w:rPr>
          <w:sz w:val="28"/>
          <w:szCs w:val="28"/>
          <w:lang w:val="uk-UA"/>
        </w:rPr>
        <w:t xml:space="preserve">Інформацію про Прометея можете прочитати за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  <w:lang w:val="uk-UA"/>
        </w:rPr>
        <w:t xml:space="preserve"> – кодом.</w:t>
      </w:r>
    </w:p>
    <w:p w:rsidR="00DE1643" w:rsidRDefault="00DE1643" w:rsidP="00DE1643">
      <w:pPr>
        <w:pStyle w:val="Standard"/>
        <w:spacing w:line="276" w:lineRule="auto"/>
        <w:jc w:val="both"/>
      </w:pPr>
      <w:r>
        <w:rPr>
          <w:i/>
          <w:sz w:val="28"/>
          <w:szCs w:val="28"/>
          <w:u w:val="single"/>
          <w:lang w:val="uk-UA"/>
        </w:rPr>
        <w:t>2. Перевірка виконаних завдань і підведення підсумків.</w:t>
      </w:r>
      <w:r w:rsidRPr="00976AB4">
        <w:rPr>
          <w:noProof/>
          <w:lang w:val="ru-RU" w:eastAsia="ru-RU" w:bidi="ar-SA"/>
        </w:rPr>
        <w:t xml:space="preserve"> </w:t>
      </w:r>
    </w:p>
    <w:p w:rsidR="00DE1643" w:rsidRPr="007C6FAD" w:rsidRDefault="00DE1643" w:rsidP="00DE1643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Вітаю, ви пройшли </w:t>
      </w:r>
      <w:proofErr w:type="spellStart"/>
      <w:r>
        <w:rPr>
          <w:sz w:val="28"/>
          <w:szCs w:val="28"/>
          <w:lang w:val="uk-UA"/>
        </w:rPr>
        <w:t>квест</w:t>
      </w:r>
      <w:proofErr w:type="spellEnd"/>
      <w:r>
        <w:rPr>
          <w:sz w:val="28"/>
          <w:szCs w:val="28"/>
          <w:lang w:val="uk-UA"/>
        </w:rPr>
        <w:t>. Із букв складіть слово. (</w:t>
      </w:r>
      <w:proofErr w:type="spellStart"/>
      <w:r>
        <w:rPr>
          <w:sz w:val="28"/>
          <w:szCs w:val="28"/>
          <w:lang w:val="uk-UA"/>
        </w:rPr>
        <w:t>Табіті</w:t>
      </w:r>
      <w:proofErr w:type="spellEnd"/>
      <w:r>
        <w:rPr>
          <w:sz w:val="28"/>
          <w:szCs w:val="28"/>
          <w:lang w:val="uk-UA"/>
        </w:rPr>
        <w:t xml:space="preserve"> – одна із головних богинь у скіфській міфології.)</w:t>
      </w:r>
    </w:p>
    <w:p w:rsidR="00DE1643" w:rsidRDefault="00DE1643" w:rsidP="00DE1643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Домашнє завдання.</w:t>
      </w:r>
    </w:p>
    <w:p w:rsidR="00DE1643" w:rsidRDefault="00DE1643" w:rsidP="00DE1643">
      <w:pPr>
        <w:pStyle w:val="Standard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Написати твір-мініатюру(5-7 речень) за прислів’ям «Людина без батьківщини, що сім’я без землі»</w:t>
      </w:r>
    </w:p>
    <w:p w:rsidR="0005416F" w:rsidRPr="00DE1643" w:rsidRDefault="0005416F">
      <w:pPr>
        <w:rPr>
          <w:lang w:val="uk-UA"/>
        </w:rPr>
      </w:pPr>
    </w:p>
    <w:sectPr w:rsidR="0005416F" w:rsidRPr="00DE1643" w:rsidSect="00B74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1643"/>
    <w:rsid w:val="0005416F"/>
    <w:rsid w:val="003910F9"/>
    <w:rsid w:val="00B747B1"/>
    <w:rsid w:val="00DE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E164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2023-09-07T12:50:00Z</dcterms:created>
  <dcterms:modified xsi:type="dcterms:W3CDTF">2023-09-07T17:30:00Z</dcterms:modified>
</cp:coreProperties>
</file>