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46" w:rsidRDefault="002F1E46" w:rsidP="002F1E46">
      <w:pPr>
        <w:rPr>
          <w:lang w:val="uk-UA"/>
        </w:rPr>
      </w:pPr>
      <w:r>
        <w:rPr>
          <w:lang w:val="uk-UA"/>
        </w:rPr>
        <w:t xml:space="preserve">                            </w:t>
      </w:r>
      <w:r w:rsidR="004C138F">
        <w:rPr>
          <w:lang w:val="uk-UA"/>
        </w:rPr>
        <w:t xml:space="preserve">                      Урок  № 25</w:t>
      </w:r>
      <w:bookmarkStart w:id="0" w:name="_GoBack"/>
      <w:bookmarkEnd w:id="0"/>
    </w:p>
    <w:p w:rsidR="002F1E46" w:rsidRDefault="002F1E46" w:rsidP="002F1E46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Pr="002F1E46">
        <w:t>7</w:t>
      </w:r>
      <w:r>
        <w:rPr>
          <w:lang w:val="uk-UA"/>
        </w:rPr>
        <w:t xml:space="preserve"> класу</w:t>
      </w:r>
    </w:p>
    <w:p w:rsidR="002F1E46" w:rsidRDefault="002F1E46" w:rsidP="002F1E46">
      <w:pPr>
        <w:rPr>
          <w:lang w:val="uk-UA"/>
        </w:rPr>
      </w:pPr>
      <w:r>
        <w:rPr>
          <w:lang w:val="uk-UA"/>
        </w:rPr>
        <w:t>Тема: Гімнастика</w:t>
      </w:r>
    </w:p>
    <w:p w:rsidR="002F1E46" w:rsidRDefault="002F1E46" w:rsidP="002F1E46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2F1E46" w:rsidRDefault="002F1E46" w:rsidP="002F1E46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1. </w:t>
      </w:r>
      <w:proofErr w:type="spellStart"/>
      <w:proofErr w:type="gramStart"/>
      <w:r>
        <w:t>Розучити</w:t>
      </w:r>
      <w:proofErr w:type="spellEnd"/>
      <w:r>
        <w:t xml:space="preserve"> </w:t>
      </w:r>
      <w:r>
        <w:rPr>
          <w:lang w:val="uk-UA"/>
        </w:rPr>
        <w:t xml:space="preserve"> </w:t>
      </w:r>
      <w:proofErr w:type="spellStart"/>
      <w:r>
        <w:t>організуючі</w:t>
      </w:r>
      <w:proofErr w:type="spellEnd"/>
      <w:proofErr w:type="gramEnd"/>
      <w:r>
        <w:t xml:space="preserve"> </w:t>
      </w:r>
      <w:proofErr w:type="spellStart"/>
      <w:r>
        <w:t>вправи</w:t>
      </w:r>
      <w:proofErr w:type="spellEnd"/>
      <w:r>
        <w:rPr>
          <w:lang w:val="uk-UA"/>
        </w:rPr>
        <w:t xml:space="preserve"> та стройовий крок;</w:t>
      </w:r>
    </w:p>
    <w:p w:rsidR="002F1E46" w:rsidRDefault="002F1E46" w:rsidP="002F1E46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комплекс ранкової гімнастики;</w:t>
      </w:r>
    </w:p>
    <w:p w:rsidR="002F1E46" w:rsidRDefault="002F1E46" w:rsidP="002F1E46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3.</w:t>
      </w:r>
      <w:r w:rsidRPr="007C0FD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комплекс вправ для розвитку гнучкості;</w:t>
      </w:r>
      <w:r>
        <w:rPr>
          <w:color w:val="000000"/>
          <w:lang w:val="uk-UA" w:eastAsia="ru-RU"/>
        </w:rPr>
        <w:t xml:space="preserve">            </w:t>
      </w:r>
      <w:r>
        <w:rPr>
          <w:color w:val="000000"/>
          <w:lang w:val="uk-UA" w:eastAsia="ru-RU"/>
        </w:rPr>
        <w:t xml:space="preserve">                 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</w:t>
      </w:r>
      <w:r>
        <w:rPr>
          <w:color w:val="000000"/>
          <w:lang w:val="uk-UA" w:eastAsia="ru-RU"/>
        </w:rPr>
        <w:t xml:space="preserve">Ознайомити з </w:t>
      </w:r>
      <w:r>
        <w:rPr>
          <w:color w:val="000000"/>
          <w:lang w:val="uk-UA" w:eastAsia="ru-RU"/>
        </w:rPr>
        <w:t>ознаками втоми під час  занять фізичними вправами</w:t>
      </w:r>
      <w:r>
        <w:rPr>
          <w:color w:val="000000"/>
          <w:lang w:val="uk-UA" w:eastAsia="ru-RU"/>
        </w:rPr>
        <w:t>;</w:t>
      </w:r>
    </w:p>
    <w:p w:rsidR="002F1E46" w:rsidRDefault="002F1E46" w:rsidP="002F1E46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</w:t>
      </w:r>
      <w:r w:rsidRPr="002F1E46">
        <w:rPr>
          <w:color w:val="000000"/>
          <w:sz w:val="18"/>
          <w:szCs w:val="18"/>
          <w:lang w:val="uk-UA" w:eastAsia="ru-RU"/>
        </w:rPr>
        <w:t xml:space="preserve"> </w:t>
      </w:r>
      <w:r w:rsidRPr="002A4DD6">
        <w:rPr>
          <w:color w:val="000000"/>
          <w:sz w:val="18"/>
          <w:szCs w:val="18"/>
          <w:lang w:val="uk-UA"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Pr="002F1E46">
        <w:rPr>
          <w:color w:val="000000"/>
          <w:lang w:val="uk-UA" w:eastAsia="ru-RU"/>
        </w:rPr>
        <w:t>Повторити зв’язку акробатичних елементів</w:t>
      </w:r>
    </w:p>
    <w:p w:rsidR="002F1E46" w:rsidRDefault="002F1E46" w:rsidP="002F1E46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Хід занять:</w:t>
      </w:r>
    </w:p>
    <w:p w:rsidR="002F1E46" w:rsidRPr="00296F71" w:rsidRDefault="00C91044" w:rsidP="002F1E46">
      <w:pPr>
        <w:pStyle w:val="a3"/>
        <w:numPr>
          <w:ilvl w:val="0"/>
          <w:numId w:val="1"/>
        </w:numPr>
        <w:rPr>
          <w:lang w:val="uk-UA"/>
        </w:rPr>
      </w:pPr>
      <w:proofErr w:type="spellStart"/>
      <w:proofErr w:type="gramStart"/>
      <w:r>
        <w:t>Розучи</w:t>
      </w:r>
      <w:r w:rsidR="002F1E46">
        <w:t>ти</w:t>
      </w:r>
      <w:proofErr w:type="spellEnd"/>
      <w:r w:rsidR="002F1E46">
        <w:t xml:space="preserve"> </w:t>
      </w:r>
      <w:r w:rsidR="002F1E46" w:rsidRPr="00296F71">
        <w:rPr>
          <w:lang w:val="uk-UA"/>
        </w:rPr>
        <w:t xml:space="preserve"> </w:t>
      </w:r>
      <w:proofErr w:type="spellStart"/>
      <w:r w:rsidR="002F1E46">
        <w:t>організуючі</w:t>
      </w:r>
      <w:proofErr w:type="spellEnd"/>
      <w:proofErr w:type="gramEnd"/>
      <w:r w:rsidR="002F1E46">
        <w:t xml:space="preserve"> </w:t>
      </w:r>
      <w:proofErr w:type="spellStart"/>
      <w:r w:rsidR="002F1E46">
        <w:t>вправи</w:t>
      </w:r>
      <w:proofErr w:type="spellEnd"/>
      <w:r w:rsidR="002F1E46" w:rsidRPr="00296F71">
        <w:rPr>
          <w:lang w:val="uk-UA"/>
        </w:rPr>
        <w:t xml:space="preserve"> та стройовий крок;</w:t>
      </w:r>
    </w:p>
    <w:p w:rsidR="002F1E46" w:rsidRDefault="002F1E46" w:rsidP="002F1E46">
      <w:pPr>
        <w:rPr>
          <w:lang w:val="uk-UA"/>
        </w:rPr>
      </w:pPr>
    </w:p>
    <w:p w:rsidR="002F1E46" w:rsidRPr="00296F71" w:rsidRDefault="002F1E46" w:rsidP="002F1E46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296F71">
        <w:rPr>
          <w:color w:val="000000"/>
          <w:lang w:val="uk-UA" w:eastAsia="ru-RU"/>
        </w:rPr>
        <w:t>Повторити комплекс ранкової гімнастики;</w:t>
      </w:r>
    </w:p>
    <w:p w:rsidR="002F1E46" w:rsidRPr="00296F71" w:rsidRDefault="002F1E46" w:rsidP="002F1E46">
      <w:pPr>
        <w:pStyle w:val="a3"/>
        <w:ind w:left="1380"/>
        <w:rPr>
          <w:lang w:val="uk-UA"/>
        </w:rPr>
      </w:pPr>
      <w:hyperlink r:id="rId5" w:history="1">
        <w:r w:rsidRPr="00FD3654">
          <w:rPr>
            <w:rStyle w:val="a4"/>
          </w:rPr>
          <w:t>https</w:t>
        </w:r>
        <w:r w:rsidRPr="00296F71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296F71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296F71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296F71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296F71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296F71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296F71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296F71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296F71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2F1E46" w:rsidRPr="00296F71" w:rsidRDefault="002F1E46" w:rsidP="002F1E46">
      <w:pPr>
        <w:pStyle w:val="a3"/>
        <w:rPr>
          <w:color w:val="000000"/>
          <w:lang w:val="uk-UA" w:eastAsia="ru-RU"/>
        </w:rPr>
      </w:pPr>
    </w:p>
    <w:p w:rsidR="002F1E46" w:rsidRPr="00296F71" w:rsidRDefault="002F1E46" w:rsidP="002F1E46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296F71">
        <w:rPr>
          <w:color w:val="000000"/>
          <w:lang w:val="uk-UA" w:eastAsia="ru-RU"/>
        </w:rPr>
        <w:t>Повторити комплекс вправ для розвитку гнучкості;</w:t>
      </w:r>
    </w:p>
    <w:p w:rsidR="002F1E46" w:rsidRDefault="002F1E46" w:rsidP="002F1E46">
      <w:pPr>
        <w:pStyle w:val="a3"/>
        <w:ind w:left="1380"/>
      </w:pPr>
    </w:p>
    <w:p w:rsidR="002F1E46" w:rsidRDefault="002F1E46" w:rsidP="002F1E46">
      <w:pPr>
        <w:pStyle w:val="a3"/>
        <w:ind w:left="1380"/>
        <w:rPr>
          <w:rStyle w:val="a4"/>
          <w:lang w:val="uk-UA"/>
        </w:rPr>
      </w:pPr>
      <w:hyperlink r:id="rId6" w:history="1">
        <w:r w:rsidRPr="002D023C">
          <w:rPr>
            <w:rStyle w:val="a4"/>
          </w:rPr>
          <w:t>https://www.youtube.com/watch?v=5fmAyqHa6Pc</w:t>
        </w:r>
      </w:hyperlink>
      <w:r>
        <w:rPr>
          <w:rStyle w:val="a4"/>
          <w:lang w:val="uk-UA"/>
        </w:rPr>
        <w:t xml:space="preserve">     </w:t>
      </w:r>
    </w:p>
    <w:p w:rsidR="002F1E46" w:rsidRDefault="002F1E46" w:rsidP="002F1E46">
      <w:pPr>
        <w:pStyle w:val="a3"/>
        <w:ind w:left="1380"/>
        <w:rPr>
          <w:rStyle w:val="a4"/>
          <w:lang w:val="uk-UA"/>
        </w:rPr>
      </w:pPr>
    </w:p>
    <w:p w:rsidR="002F1E46" w:rsidRPr="002F1E46" w:rsidRDefault="002F1E46" w:rsidP="002F1E46">
      <w:pPr>
        <w:pStyle w:val="a3"/>
        <w:numPr>
          <w:ilvl w:val="0"/>
          <w:numId w:val="1"/>
        </w:numPr>
        <w:rPr>
          <w:rStyle w:val="a4"/>
          <w:color w:val="000000"/>
          <w:u w:val="none"/>
          <w:lang w:val="uk-UA" w:eastAsia="ru-RU"/>
        </w:rPr>
      </w:pPr>
      <w:r w:rsidRPr="002F1E46">
        <w:rPr>
          <w:color w:val="000000"/>
          <w:lang w:val="uk-UA" w:eastAsia="ru-RU"/>
        </w:rPr>
        <w:t>Повторит</w:t>
      </w:r>
      <w:r>
        <w:rPr>
          <w:color w:val="000000"/>
          <w:lang w:val="uk-UA" w:eastAsia="ru-RU"/>
        </w:rPr>
        <w:t>и зв’язку акробатичних елементів;</w:t>
      </w:r>
    </w:p>
    <w:p w:rsidR="002F1E46" w:rsidRPr="00A9162D" w:rsidRDefault="00A9162D" w:rsidP="00A9162D">
      <w:pPr>
        <w:pStyle w:val="a3"/>
        <w:spacing w:line="480" w:lineRule="auto"/>
        <w:ind w:left="1380"/>
        <w:rPr>
          <w:rStyle w:val="a4"/>
          <w:lang w:val="uk-UA"/>
        </w:rPr>
      </w:pPr>
      <w:r>
        <w:rPr>
          <w:rStyle w:val="a4"/>
          <w:lang w:val="uk-UA"/>
        </w:rPr>
        <w:t xml:space="preserve">Перекид  уперед з кроку в упор присівши-перекат назад- стійка на лопатках-міст»-   перехід в упор присівши-перекид назад  в упор  </w:t>
      </w:r>
      <w:r w:rsidR="00C91044">
        <w:rPr>
          <w:rStyle w:val="a4"/>
          <w:lang w:val="uk-UA"/>
        </w:rPr>
        <w:t>стоячи ноги нарізно-стрибок в основну стійку.</w:t>
      </w:r>
    </w:p>
    <w:p w:rsidR="002F1E46" w:rsidRDefault="002F1E46" w:rsidP="002F1E46">
      <w:pPr>
        <w:pStyle w:val="a3"/>
        <w:ind w:left="1380"/>
      </w:pPr>
    </w:p>
    <w:p w:rsidR="00A9162D" w:rsidRDefault="00A9162D" w:rsidP="00A9162D">
      <w:pPr>
        <w:rPr>
          <w:color w:val="000000"/>
          <w:lang w:val="uk-UA" w:eastAsia="ru-RU"/>
        </w:rPr>
      </w:pPr>
      <w:r>
        <w:rPr>
          <w:lang w:val="uk-UA"/>
        </w:rPr>
        <w:t>5.</w:t>
      </w:r>
      <w:r w:rsidRPr="00A9162D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ознаками втоми під час  занять фізичними вправами;</w:t>
      </w:r>
    </w:p>
    <w:p w:rsidR="007177CC" w:rsidRPr="00A9162D" w:rsidRDefault="007177CC">
      <w:pPr>
        <w:rPr>
          <w:lang w:val="uk-UA"/>
        </w:rPr>
      </w:pPr>
    </w:p>
    <w:p w:rsidR="00DD39B6" w:rsidRDefault="00DD39B6"/>
    <w:p w:rsidR="00C91044" w:rsidRDefault="00DD39B6" w:rsidP="00C91044">
      <w:pPr>
        <w:rPr>
          <w:lang w:val="uk-UA"/>
        </w:rPr>
      </w:pPr>
      <w:r>
        <w:rPr>
          <w:color w:val="000000"/>
          <w:sz w:val="18"/>
          <w:szCs w:val="18"/>
          <w:lang w:val="uk-UA" w:eastAsia="ru-RU"/>
        </w:rPr>
        <w:t xml:space="preserve"> </w:t>
      </w:r>
      <w:r w:rsidRPr="002A4DD6">
        <w:rPr>
          <w:color w:val="000000"/>
          <w:sz w:val="18"/>
          <w:szCs w:val="18"/>
          <w:lang w:val="uk-UA" w:eastAsia="ru-RU"/>
        </w:rPr>
        <w:t xml:space="preserve">  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="00C91044" w:rsidRPr="00C91044">
        <w:rPr>
          <w:color w:val="000000"/>
          <w:lang w:val="uk-UA" w:eastAsia="ru-RU"/>
        </w:rPr>
        <w:t xml:space="preserve">Домашнє  завдання: </w:t>
      </w:r>
      <w:r w:rsidR="00C91044">
        <w:rPr>
          <w:color w:val="000000"/>
          <w:lang w:val="uk-UA" w:eastAsia="ru-RU"/>
        </w:rPr>
        <w:t xml:space="preserve">1. </w:t>
      </w:r>
      <w:proofErr w:type="spellStart"/>
      <w:proofErr w:type="gramStart"/>
      <w:r w:rsidR="00C91044">
        <w:t>Розучити</w:t>
      </w:r>
      <w:proofErr w:type="spellEnd"/>
      <w:r w:rsidR="00C91044">
        <w:t xml:space="preserve"> </w:t>
      </w:r>
      <w:r w:rsidR="00C91044">
        <w:rPr>
          <w:lang w:val="uk-UA"/>
        </w:rPr>
        <w:t xml:space="preserve"> </w:t>
      </w:r>
      <w:proofErr w:type="spellStart"/>
      <w:r w:rsidR="00C91044">
        <w:t>організуючі</w:t>
      </w:r>
      <w:proofErr w:type="spellEnd"/>
      <w:proofErr w:type="gramEnd"/>
      <w:r w:rsidR="00C91044">
        <w:t xml:space="preserve"> </w:t>
      </w:r>
      <w:proofErr w:type="spellStart"/>
      <w:r w:rsidR="00C91044">
        <w:t>вправи</w:t>
      </w:r>
      <w:proofErr w:type="spellEnd"/>
      <w:r w:rsidR="00C91044">
        <w:rPr>
          <w:lang w:val="uk-UA"/>
        </w:rPr>
        <w:t xml:space="preserve"> та стройовий крок;</w:t>
      </w:r>
    </w:p>
    <w:p w:rsidR="00C91044" w:rsidRDefault="00C91044" w:rsidP="00C91044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комплекс ранкової гімнастики;</w:t>
      </w:r>
    </w:p>
    <w:p w:rsidR="00C91044" w:rsidRDefault="00C91044" w:rsidP="00C9104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3.</w:t>
      </w:r>
      <w:r w:rsidRPr="007C0FD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комплекс вправ для розвитку гнучкості;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4.Ознайомити з ознаками втоми під час  занять фізичними вправами;</w:t>
      </w:r>
    </w:p>
    <w:p w:rsidR="00C91044" w:rsidRDefault="00C91044" w:rsidP="00C9104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</w:t>
      </w:r>
      <w:r w:rsidRPr="002F1E46">
        <w:rPr>
          <w:color w:val="000000"/>
          <w:sz w:val="18"/>
          <w:szCs w:val="18"/>
          <w:lang w:val="uk-UA" w:eastAsia="ru-RU"/>
        </w:rPr>
        <w:t xml:space="preserve"> </w:t>
      </w:r>
      <w:r w:rsidRPr="002A4DD6">
        <w:rPr>
          <w:color w:val="000000"/>
          <w:sz w:val="18"/>
          <w:szCs w:val="18"/>
          <w:lang w:val="uk-UA"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Pr="002F1E46">
        <w:rPr>
          <w:color w:val="000000"/>
          <w:lang w:val="uk-UA" w:eastAsia="ru-RU"/>
        </w:rPr>
        <w:t>Повторити зв’язку акробатичних елементів</w:t>
      </w:r>
    </w:p>
    <w:p w:rsidR="00DD39B6" w:rsidRPr="00C91044" w:rsidRDefault="00DD39B6"/>
    <w:sectPr w:rsidR="00DD39B6" w:rsidRPr="00C91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076D"/>
    <w:multiLevelType w:val="hybridMultilevel"/>
    <w:tmpl w:val="58A6383C"/>
    <w:lvl w:ilvl="0" w:tplc="9E8012CC">
      <w:start w:val="1"/>
      <w:numFmt w:val="decimal"/>
      <w:lvlText w:val="%1."/>
      <w:lvlJc w:val="left"/>
      <w:pPr>
        <w:ind w:left="13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AD"/>
    <w:rsid w:val="002F1E46"/>
    <w:rsid w:val="004C138F"/>
    <w:rsid w:val="007177CC"/>
    <w:rsid w:val="007735AD"/>
    <w:rsid w:val="00A9162D"/>
    <w:rsid w:val="00C91044"/>
    <w:rsid w:val="00DD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8618"/>
  <w15:chartTrackingRefBased/>
  <w15:docId w15:val="{157E01CA-2C9F-42A3-B0C2-718FD668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fmAyqHa6Pc" TargetMode="Externa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2023-11-01T22:35:00Z</dcterms:created>
  <dcterms:modified xsi:type="dcterms:W3CDTF">2023-11-02T00:02:00Z</dcterms:modified>
</cp:coreProperties>
</file>