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44" w:rsidRDefault="00070144"/>
    <w:p w:rsidR="004E7983" w:rsidRDefault="004E7983" w:rsidP="004E7983">
      <w:r>
        <w:rPr>
          <w:lang w:val="uk-UA"/>
        </w:rPr>
        <w:t xml:space="preserve">                            </w:t>
      </w:r>
      <w:r>
        <w:rPr>
          <w:lang w:val="uk-UA"/>
        </w:rPr>
        <w:t xml:space="preserve">        План конспект уроку № 66</w:t>
      </w:r>
    </w:p>
    <w:p w:rsidR="004E7983" w:rsidRDefault="004E7983" w:rsidP="004E7983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>
        <w:t>6</w:t>
      </w:r>
      <w:r>
        <w:rPr>
          <w:lang w:val="uk-UA"/>
        </w:rPr>
        <w:t xml:space="preserve"> класу</w:t>
      </w:r>
    </w:p>
    <w:p w:rsidR="004E7983" w:rsidRDefault="004E7983" w:rsidP="004E7983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4E7983" w:rsidRDefault="004E7983" w:rsidP="004E7983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4E7983" w:rsidRDefault="004E7983" w:rsidP="004E7983">
      <w:pPr>
        <w:rPr>
          <w:lang w:val="uk-UA"/>
        </w:rPr>
      </w:pPr>
      <w:r>
        <w:rPr>
          <w:lang w:val="uk-UA"/>
        </w:rPr>
        <w:t xml:space="preserve">                   2 Вчити історію</w:t>
      </w:r>
      <w:r>
        <w:rPr>
          <w:lang w:val="uk-UA"/>
        </w:rPr>
        <w:t xml:space="preserve"> розвитку волейболу(ч.2</w:t>
      </w:r>
      <w:r>
        <w:rPr>
          <w:lang w:val="uk-UA"/>
        </w:rPr>
        <w:t>);</w:t>
      </w:r>
    </w:p>
    <w:p w:rsidR="004E7983" w:rsidRDefault="004E7983" w:rsidP="004E798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</w:t>
      </w:r>
      <w:r w:rsidRPr="004E7983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</w:t>
      </w:r>
      <w:r>
        <w:rPr>
          <w:color w:val="000000"/>
          <w:lang w:val="uk-UA" w:eastAsia="ru-RU"/>
        </w:rPr>
        <w:t xml:space="preserve"> передачі та прийому м’яча зверху </w:t>
      </w:r>
      <w:r>
        <w:rPr>
          <w:color w:val="000000"/>
          <w:lang w:val="uk-UA" w:eastAsia="ru-RU"/>
        </w:rPr>
        <w:t>;</w:t>
      </w:r>
    </w:p>
    <w:p w:rsidR="004E7983" w:rsidRPr="00E9655E" w:rsidRDefault="004E7983" w:rsidP="004E798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uk-UA"/>
        </w:rPr>
        <w:t>4.Розвив</w:t>
      </w:r>
      <w:r>
        <w:rPr>
          <w:lang w:val="uk-UA"/>
        </w:rPr>
        <w:t>ати фізичні якості: силу;</w:t>
      </w:r>
    </w:p>
    <w:p w:rsidR="004E7983" w:rsidRDefault="004E7983" w:rsidP="004E7983"/>
    <w:p w:rsidR="004E7983" w:rsidRPr="00E9655E" w:rsidRDefault="004E7983" w:rsidP="004E7983">
      <w:pPr>
        <w:rPr>
          <w:lang w:val="uk-UA"/>
        </w:rPr>
      </w:pPr>
      <w:r>
        <w:rPr>
          <w:lang w:val="uk-UA"/>
        </w:rPr>
        <w:t>Хід заняття:1.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4E7983" w:rsidRDefault="004E7983" w:rsidP="004E7983">
      <w:pPr>
        <w:rPr>
          <w:color w:val="000000"/>
          <w:lang w:val="uk-UA" w:eastAsia="ru-RU"/>
        </w:rPr>
      </w:pPr>
    </w:p>
    <w:p w:rsidR="004E7983" w:rsidRDefault="004E7983" w:rsidP="004E7983">
      <w:pPr>
        <w:rPr>
          <w:color w:val="0563C1" w:themeColor="hyperlink"/>
          <w:u w:val="single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4E7983" w:rsidRDefault="004E7983" w:rsidP="004E7983">
      <w:pPr>
        <w:rPr>
          <w:color w:val="000000"/>
          <w:lang w:val="uk-UA" w:eastAsia="ru-RU"/>
        </w:rPr>
      </w:pPr>
    </w:p>
    <w:p w:rsidR="004E7983" w:rsidRDefault="004E7983" w:rsidP="004E7983">
      <w:pPr>
        <w:rPr>
          <w:lang w:val="uk-UA"/>
        </w:rPr>
      </w:pPr>
      <w:r>
        <w:rPr>
          <w:lang w:val="uk-UA"/>
        </w:rPr>
        <w:t xml:space="preserve">                   2</w:t>
      </w:r>
      <w:r w:rsidR="00BE6803">
        <w:rPr>
          <w:lang w:val="uk-UA"/>
        </w:rPr>
        <w:t>.</w:t>
      </w:r>
      <w:r>
        <w:rPr>
          <w:lang w:val="uk-UA"/>
        </w:rPr>
        <w:t xml:space="preserve"> Вчит</w:t>
      </w:r>
      <w:r>
        <w:rPr>
          <w:lang w:val="uk-UA"/>
        </w:rPr>
        <w:t>и історію розвитку волейболу(ч.2</w:t>
      </w:r>
      <w:r>
        <w:rPr>
          <w:lang w:val="uk-UA"/>
        </w:rPr>
        <w:t>);</w:t>
      </w:r>
    </w:p>
    <w:p w:rsidR="00BE6803" w:rsidRDefault="00BE6803" w:rsidP="00BE6803">
      <w:r>
        <w:rPr>
          <w:lang w:val="uk-UA"/>
        </w:rPr>
        <w:t xml:space="preserve">                                         </w:t>
      </w:r>
      <w:proofErr w:type="spellStart"/>
      <w:r>
        <w:t>Розвиток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</w:p>
    <w:p w:rsidR="00BE6803" w:rsidRDefault="00BE6803" w:rsidP="00BE6803">
      <w:proofErr w:type="spellStart"/>
      <w:r>
        <w:t>Вважають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з 1925 року, коли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створена перша </w:t>
      </w:r>
      <w:proofErr w:type="spellStart"/>
      <w:r>
        <w:t>волейбольна</w:t>
      </w:r>
      <w:proofErr w:type="spellEnd"/>
      <w:r>
        <w:t xml:space="preserve"> команда. </w:t>
      </w:r>
    </w:p>
    <w:p w:rsidR="00BE6803" w:rsidRDefault="00BE6803" w:rsidP="00BE6803">
      <w:r>
        <w:t xml:space="preserve">У 1927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видано перший </w:t>
      </w:r>
      <w:proofErr w:type="spellStart"/>
      <w:r>
        <w:t>посібник</w:t>
      </w:r>
      <w:proofErr w:type="spellEnd"/>
      <w:r>
        <w:t xml:space="preserve"> М. І. </w:t>
      </w:r>
      <w:proofErr w:type="spellStart"/>
      <w:r>
        <w:t>Черкесова</w:t>
      </w:r>
      <w:proofErr w:type="spellEnd"/>
      <w:r>
        <w:t xml:space="preserve"> «Волейбол, городки і </w:t>
      </w:r>
      <w:proofErr w:type="spellStart"/>
      <w:r>
        <w:t>кеглі</w:t>
      </w:r>
      <w:proofErr w:type="spellEnd"/>
      <w:r>
        <w:t xml:space="preserve">». </w:t>
      </w:r>
    </w:p>
    <w:p w:rsidR="00BE6803" w:rsidRDefault="00BE6803" w:rsidP="00BE6803">
      <w:r>
        <w:t xml:space="preserve">У </w:t>
      </w:r>
      <w:proofErr w:type="spellStart"/>
      <w:r>
        <w:t>кінці</w:t>
      </w:r>
      <w:proofErr w:type="spellEnd"/>
      <w:r>
        <w:t xml:space="preserve"> 1926 року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Харкова</w:t>
      </w:r>
      <w:proofErr w:type="spellEnd"/>
      <w:r>
        <w:t xml:space="preserve"> й </w:t>
      </w:r>
      <w:proofErr w:type="spellStart"/>
      <w:r>
        <w:t>Москви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5 </w:t>
      </w:r>
      <w:proofErr w:type="spellStart"/>
      <w:r>
        <w:t>жіночих</w:t>
      </w:r>
      <w:proofErr w:type="spellEnd"/>
      <w:r>
        <w:t xml:space="preserve"> і 9 </w:t>
      </w:r>
      <w:proofErr w:type="spellStart"/>
      <w:r>
        <w:t>чоловічих</w:t>
      </w:r>
      <w:proofErr w:type="spellEnd"/>
      <w:r>
        <w:t xml:space="preserve"> команд, а </w:t>
      </w:r>
      <w:proofErr w:type="spellStart"/>
      <w:r>
        <w:t>вже</w:t>
      </w:r>
      <w:proofErr w:type="spellEnd"/>
      <w:r>
        <w:t xml:space="preserve"> в 1927 </w:t>
      </w:r>
      <w:proofErr w:type="spellStart"/>
      <w:r>
        <w:t>році</w:t>
      </w:r>
      <w:proofErr w:type="spellEnd"/>
      <w:r>
        <w:t xml:space="preserve"> – 10 </w:t>
      </w:r>
      <w:proofErr w:type="spellStart"/>
      <w:r>
        <w:t>жіночих</w:t>
      </w:r>
      <w:proofErr w:type="spellEnd"/>
      <w:r>
        <w:t xml:space="preserve"> і 18 </w:t>
      </w:r>
      <w:proofErr w:type="spellStart"/>
      <w:r>
        <w:t>чоловічих</w:t>
      </w:r>
      <w:proofErr w:type="spellEnd"/>
      <w:r>
        <w:t>.</w:t>
      </w:r>
    </w:p>
    <w:p w:rsidR="00BE6803" w:rsidRDefault="00BE6803" w:rsidP="00BE6803">
      <w:r>
        <w:t xml:space="preserve"> У 1928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відбулася</w:t>
      </w:r>
      <w:proofErr w:type="spellEnd"/>
      <w:r>
        <w:t xml:space="preserve">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з 21 </w:t>
      </w:r>
      <w:proofErr w:type="spellStart"/>
      <w:r>
        <w:t>міста</w:t>
      </w:r>
      <w:proofErr w:type="spellEnd"/>
      <w:r>
        <w:t xml:space="preserve">. З початку 90-х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, коли наша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виборола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, стали </w:t>
      </w:r>
      <w:proofErr w:type="spellStart"/>
      <w:r>
        <w:t>проводитися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змагання</w:t>
      </w:r>
      <w:proofErr w:type="spellEnd"/>
      <w:r>
        <w:t xml:space="preserve"> на кубок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та </w:t>
      </w:r>
      <w:proofErr w:type="spellStart"/>
      <w:r>
        <w:t>жіночих</w:t>
      </w:r>
      <w:proofErr w:type="spellEnd"/>
      <w:r>
        <w:t xml:space="preserve"> команд. </w:t>
      </w:r>
      <w:proofErr w:type="spellStart"/>
      <w:r>
        <w:t>Найсильніші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та </w:t>
      </w:r>
      <w:proofErr w:type="spellStart"/>
      <w:r>
        <w:t>жіночі</w:t>
      </w:r>
      <w:proofErr w:type="spellEnd"/>
      <w:r>
        <w:t xml:space="preserve"> 8 </w:t>
      </w:r>
      <w:proofErr w:type="spellStart"/>
      <w:r>
        <w:t>команди</w:t>
      </w:r>
      <w:proofErr w:type="spellEnd"/>
      <w:r>
        <w:t xml:space="preserve"> брали участь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кубках, де ставали </w:t>
      </w:r>
      <w:proofErr w:type="spellStart"/>
      <w:r>
        <w:t>переможцями</w:t>
      </w:r>
      <w:proofErr w:type="spellEnd"/>
      <w:r>
        <w:t xml:space="preserve"> і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та </w:t>
      </w:r>
      <w:proofErr w:type="spellStart"/>
      <w:r>
        <w:t>призові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.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волейбольні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– </w:t>
      </w:r>
      <w:proofErr w:type="spellStart"/>
      <w:r>
        <w:t>переможці</w:t>
      </w:r>
      <w:proofErr w:type="spellEnd"/>
      <w:r>
        <w:t xml:space="preserve"> та </w:t>
      </w:r>
      <w:proofErr w:type="spellStart"/>
      <w:r>
        <w:t>призери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кубків</w:t>
      </w:r>
      <w:proofErr w:type="spellEnd"/>
      <w:r>
        <w:t xml:space="preserve">: </w:t>
      </w:r>
    </w:p>
    <w:p w:rsidR="00BE6803" w:rsidRDefault="00BE6803" w:rsidP="00BE6803">
      <w:r>
        <w:t>КУБОК ЧЕМПІОНІВ (</w:t>
      </w:r>
      <w:proofErr w:type="spellStart"/>
      <w:r>
        <w:t>жінки</w:t>
      </w:r>
      <w:proofErr w:type="spellEnd"/>
      <w:r>
        <w:t>):</w:t>
      </w:r>
    </w:p>
    <w:p w:rsidR="00BE6803" w:rsidRDefault="00BE6803" w:rsidP="00BE6803">
      <w:r>
        <w:t xml:space="preserve"> 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</w:t>
      </w:r>
    </w:p>
    <w:p w:rsidR="00BE6803" w:rsidRDefault="00BE6803" w:rsidP="00BE6803">
      <w:r>
        <w:t xml:space="preserve"> 1996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КУБОК ТОП-КОМАНД (</w:t>
      </w:r>
      <w:proofErr w:type="spellStart"/>
      <w:r>
        <w:t>чоловіки</w:t>
      </w:r>
      <w:proofErr w:type="spellEnd"/>
      <w:r>
        <w:t>):</w:t>
      </w:r>
    </w:p>
    <w:p w:rsidR="00BE6803" w:rsidRDefault="00BE6803" w:rsidP="00BE6803">
      <w:r>
        <w:t xml:space="preserve"> 2004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E6803" w:rsidRDefault="00BE6803" w:rsidP="00BE6803">
      <w:r>
        <w:t xml:space="preserve"> 2005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Золото.</w:t>
      </w:r>
    </w:p>
    <w:p w:rsidR="00BE6803" w:rsidRDefault="00BE6803" w:rsidP="00BE6803">
      <w:r>
        <w:t xml:space="preserve"> КУБОК ЄКВ (</w:t>
      </w:r>
      <w:proofErr w:type="spellStart"/>
      <w:r>
        <w:t>жінки</w:t>
      </w:r>
      <w:proofErr w:type="spellEnd"/>
      <w:r>
        <w:t xml:space="preserve">): </w:t>
      </w:r>
    </w:p>
    <w:p w:rsidR="00BE6803" w:rsidRDefault="00BE6803" w:rsidP="00BE6803">
      <w:r>
        <w:t>1994 р. – «</w:t>
      </w:r>
      <w:proofErr w:type="spellStart"/>
      <w:r>
        <w:t>Орбіта</w:t>
      </w:r>
      <w:proofErr w:type="spellEnd"/>
      <w:r>
        <w:t>» (</w:t>
      </w:r>
      <w:proofErr w:type="spellStart"/>
      <w:r>
        <w:t>Запоріжжя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</w:t>
      </w:r>
    </w:p>
    <w:p w:rsidR="00BE6803" w:rsidRDefault="00BE6803" w:rsidP="00BE6803">
      <w:r>
        <w:t>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 xml:space="preserve">. </w:t>
      </w:r>
    </w:p>
    <w:p w:rsidR="00BE6803" w:rsidRDefault="00BE6803" w:rsidP="00BE6803">
      <w:r>
        <w:t>1999 р. –«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E6803" w:rsidRDefault="00BE6803" w:rsidP="00BE6803">
      <w:r>
        <w:t xml:space="preserve"> </w:t>
      </w:r>
      <w:proofErr w:type="spellStart"/>
      <w:r>
        <w:t>Вдалими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здобутки</w:t>
      </w:r>
      <w:proofErr w:type="spellEnd"/>
      <w:r>
        <w:t xml:space="preserve"> </w:t>
      </w:r>
      <w:proofErr w:type="spellStart"/>
      <w:r>
        <w:t>юнацьких</w:t>
      </w:r>
      <w:proofErr w:type="spellEnd"/>
      <w:r>
        <w:t xml:space="preserve"> та </w:t>
      </w:r>
      <w:proofErr w:type="spellStart"/>
      <w:r>
        <w:t>молодіжних</w:t>
      </w:r>
      <w:proofErr w:type="spellEnd"/>
      <w:r>
        <w:t xml:space="preserve"> команд </w:t>
      </w:r>
      <w:proofErr w:type="spellStart"/>
      <w:r>
        <w:t>України</w:t>
      </w:r>
      <w:proofErr w:type="spellEnd"/>
      <w:r>
        <w:t xml:space="preserve"> на </w:t>
      </w:r>
      <w:proofErr w:type="spellStart"/>
      <w:r>
        <w:t>Європейській</w:t>
      </w:r>
      <w:proofErr w:type="spellEnd"/>
      <w:r>
        <w:t xml:space="preserve"> </w:t>
      </w:r>
      <w:proofErr w:type="spellStart"/>
      <w:r>
        <w:t>першості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клубів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:</w:t>
      </w:r>
    </w:p>
    <w:p w:rsidR="00BE6803" w:rsidRDefault="00BE6803" w:rsidP="00BE6803">
      <w:r>
        <w:t xml:space="preserve"> «Локомотив» (</w:t>
      </w:r>
      <w:proofErr w:type="spellStart"/>
      <w:r>
        <w:t>Харків</w:t>
      </w:r>
      <w:proofErr w:type="spellEnd"/>
      <w:r>
        <w:t>) та «Азот» (</w:t>
      </w:r>
      <w:proofErr w:type="spellStart"/>
      <w:r>
        <w:t>Черкаси</w:t>
      </w:r>
      <w:proofErr w:type="spellEnd"/>
      <w:r>
        <w:t xml:space="preserve">) та </w:t>
      </w:r>
      <w:proofErr w:type="spellStart"/>
      <w:r>
        <w:t>жіночі</w:t>
      </w:r>
      <w:proofErr w:type="spellEnd"/>
      <w:r>
        <w:t>: «</w:t>
      </w:r>
      <w:proofErr w:type="spellStart"/>
      <w:r>
        <w:t>Іскру</w:t>
      </w:r>
      <w:proofErr w:type="spellEnd"/>
      <w:r>
        <w:t>» (</w:t>
      </w:r>
      <w:proofErr w:type="spellStart"/>
      <w:r>
        <w:t>Луганськ</w:t>
      </w:r>
      <w:proofErr w:type="spellEnd"/>
      <w:r>
        <w:t>), «</w:t>
      </w:r>
      <w:proofErr w:type="spellStart"/>
      <w:r>
        <w:t>Орбіту</w:t>
      </w:r>
      <w:proofErr w:type="spellEnd"/>
      <w:r>
        <w:t>» (</w:t>
      </w:r>
      <w:proofErr w:type="spellStart"/>
      <w:r>
        <w:t>Запоріжжя</w:t>
      </w:r>
      <w:proofErr w:type="spellEnd"/>
      <w:r>
        <w:t>) та «Круг» (</w:t>
      </w:r>
      <w:proofErr w:type="spellStart"/>
      <w:r>
        <w:t>Черкаси</w:t>
      </w:r>
      <w:proofErr w:type="spellEnd"/>
      <w:r>
        <w:t xml:space="preserve">). </w:t>
      </w:r>
    </w:p>
    <w:p w:rsidR="00BE6803" w:rsidRPr="00EE5AA3" w:rsidRDefault="00BE6803" w:rsidP="00BE6803">
      <w:r>
        <w:t xml:space="preserve">У 2005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жіноча</w:t>
      </w:r>
      <w:proofErr w:type="spellEnd"/>
      <w:r>
        <w:t xml:space="preserve"> </w:t>
      </w:r>
      <w:proofErr w:type="spellStart"/>
      <w:r>
        <w:t>юнацька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стала </w:t>
      </w:r>
      <w:proofErr w:type="spellStart"/>
      <w:r>
        <w:t>чемпіоном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А у 2006 р.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молодіжної</w:t>
      </w:r>
      <w:proofErr w:type="spellEnd"/>
      <w:r>
        <w:t xml:space="preserve"> </w:t>
      </w:r>
      <w:proofErr w:type="spellStart"/>
      <w:r>
        <w:t>збірної</w:t>
      </w:r>
      <w:proofErr w:type="spellEnd"/>
      <w:r>
        <w:t xml:space="preserve"> </w:t>
      </w:r>
      <w:proofErr w:type="spellStart"/>
      <w:r>
        <w:t>вибороли</w:t>
      </w:r>
      <w:proofErr w:type="spellEnd"/>
      <w:r>
        <w:t xml:space="preserve"> </w:t>
      </w:r>
      <w:proofErr w:type="spellStart"/>
      <w:r>
        <w:t>бронзові</w:t>
      </w:r>
      <w:proofErr w:type="spellEnd"/>
      <w:r>
        <w:t xml:space="preserve"> </w:t>
      </w:r>
      <w:proofErr w:type="spellStart"/>
      <w:r>
        <w:t>медалі</w:t>
      </w:r>
      <w:proofErr w:type="spellEnd"/>
      <w:r>
        <w:t xml:space="preserve"> на </w:t>
      </w:r>
      <w:proofErr w:type="spellStart"/>
      <w:r>
        <w:t>чемпіонаті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p w:rsidR="004E7983" w:rsidRPr="00BE6803" w:rsidRDefault="00926F68" w:rsidP="004E7983">
      <w:hyperlink r:id="rId5" w:history="1">
        <w:r w:rsidR="00BE6803" w:rsidRPr="00926F68">
          <w:rPr>
            <w:rStyle w:val="a3"/>
          </w:rPr>
          <w:t>https://www.youtube.com/watch?v=X01I4oanT9A&amp;list=PLjfQvWdNDfv1z7AFsqzdQymyuSOVxOhhd</w:t>
        </w:r>
      </w:hyperlink>
    </w:p>
    <w:p w:rsidR="004E7983" w:rsidRDefault="004E7983" w:rsidP="004E798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</w:t>
      </w:r>
      <w:r>
        <w:rPr>
          <w:color w:val="000000"/>
          <w:lang w:val="uk-UA" w:eastAsia="ru-RU"/>
        </w:rPr>
        <w:t>3</w:t>
      </w:r>
      <w:r w:rsidR="00BE6803">
        <w:rPr>
          <w:color w:val="000000"/>
          <w:lang w:val="uk-UA" w:eastAsia="ru-RU"/>
        </w:rPr>
        <w:t>.</w:t>
      </w:r>
      <w:r w:rsidRPr="004E7983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та прийому м’яча зверху</w:t>
      </w:r>
    </w:p>
    <w:p w:rsidR="00926F68" w:rsidRDefault="00926F68" w:rsidP="00926F68">
      <w:proofErr w:type="spellStart"/>
      <w:r>
        <w:t>Техніка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зверху</w:t>
      </w:r>
      <w:proofErr w:type="spellEnd"/>
    </w:p>
    <w:p w:rsidR="00926F68" w:rsidRDefault="00926F68" w:rsidP="00926F68">
      <w:r>
        <w:t xml:space="preserve"> </w:t>
      </w:r>
      <w:proofErr w:type="spellStart"/>
      <w:r>
        <w:t>Передачі</w:t>
      </w:r>
      <w:proofErr w:type="spellEnd"/>
      <w:r>
        <w:t xml:space="preserve"> – </w:t>
      </w:r>
      <w:proofErr w:type="spellStart"/>
      <w:r>
        <w:t>найважливіші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волейболіст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захисних</w:t>
      </w:r>
      <w:proofErr w:type="spellEnd"/>
      <w:r>
        <w:t xml:space="preserve"> і </w:t>
      </w:r>
      <w:proofErr w:type="spellStart"/>
      <w:r>
        <w:t>атакуючих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>.</w:t>
      </w:r>
    </w:p>
    <w:p w:rsidR="00926F68" w:rsidRDefault="00926F68" w:rsidP="00926F68">
      <w:r>
        <w:t xml:space="preserve"> </w:t>
      </w:r>
      <w:proofErr w:type="spellStart"/>
      <w:r>
        <w:t>Передачі</w:t>
      </w:r>
      <w:proofErr w:type="spellEnd"/>
      <w:r>
        <w:t xml:space="preserve"> за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і за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призначенням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рук і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верхні</w:t>
      </w:r>
      <w:proofErr w:type="spellEnd"/>
      <w:r>
        <w:t xml:space="preserve"> й </w:t>
      </w:r>
      <w:proofErr w:type="spellStart"/>
      <w:r>
        <w:t>нижні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>.</w:t>
      </w:r>
    </w:p>
    <w:p w:rsidR="00926F68" w:rsidRDefault="00926F68" w:rsidP="00926F68">
      <w:r>
        <w:lastRenderedPageBreak/>
        <w:t xml:space="preserve"> Передачу </w:t>
      </w:r>
      <w:proofErr w:type="spellStart"/>
      <w:r>
        <w:t>двома</w:t>
      </w:r>
      <w:proofErr w:type="spellEnd"/>
      <w:r>
        <w:t xml:space="preserve"> руками </w:t>
      </w:r>
      <w:proofErr w:type="spellStart"/>
      <w:r>
        <w:t>зверху</w:t>
      </w:r>
      <w:proofErr w:type="spellEnd"/>
      <w:r>
        <w:t xml:space="preserve"> у </w:t>
      </w:r>
      <w:proofErr w:type="spellStart"/>
      <w:r>
        <w:t>більшості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другу передачу </w:t>
      </w:r>
      <w:proofErr w:type="spellStart"/>
      <w:r>
        <w:t>м’яча</w:t>
      </w:r>
      <w:proofErr w:type="spellEnd"/>
      <w:r>
        <w:t xml:space="preserve"> </w:t>
      </w:r>
      <w:proofErr w:type="gramStart"/>
      <w:r>
        <w:t>для удару</w:t>
      </w:r>
      <w:proofErr w:type="gramEnd"/>
      <w:r>
        <w:t>.</w:t>
      </w:r>
    </w:p>
    <w:p w:rsidR="00926F68" w:rsidRDefault="00926F68" w:rsidP="00926F68">
      <w:r>
        <w:t xml:space="preserve"> За </w:t>
      </w:r>
      <w:proofErr w:type="spellStart"/>
      <w:r>
        <w:t>довжиною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бути: </w:t>
      </w:r>
      <w:proofErr w:type="spellStart"/>
      <w:r>
        <w:t>довгими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в зону 4), </w:t>
      </w:r>
      <w:proofErr w:type="spellStart"/>
      <w:r>
        <w:t>середніми</w:t>
      </w:r>
      <w:proofErr w:type="spellEnd"/>
      <w:r>
        <w:t xml:space="preserve"> (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2 в зону 3) і короткими (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>).</w:t>
      </w:r>
    </w:p>
    <w:p w:rsidR="00926F68" w:rsidRDefault="00926F68" w:rsidP="00926F68">
      <w:r>
        <w:t xml:space="preserve"> За </w:t>
      </w:r>
      <w:proofErr w:type="spellStart"/>
      <w:r>
        <w:t>висотою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високі</w:t>
      </w:r>
      <w:proofErr w:type="spellEnd"/>
      <w:r>
        <w:t xml:space="preserve"> (</w:t>
      </w:r>
      <w:proofErr w:type="spellStart"/>
      <w:r>
        <w:t>вище</w:t>
      </w:r>
      <w:proofErr w:type="spellEnd"/>
      <w:r>
        <w:t xml:space="preserve"> 2 м), </w:t>
      </w:r>
      <w:proofErr w:type="spellStart"/>
      <w:r>
        <w:t>середні</w:t>
      </w:r>
      <w:proofErr w:type="spellEnd"/>
      <w:r>
        <w:t xml:space="preserve"> (до 2 м) і </w:t>
      </w:r>
      <w:proofErr w:type="spellStart"/>
      <w:r>
        <w:t>короткі</w:t>
      </w:r>
      <w:proofErr w:type="spellEnd"/>
      <w:r>
        <w:t xml:space="preserve"> (до 1 м). </w:t>
      </w:r>
    </w:p>
    <w:p w:rsidR="00926F68" w:rsidRDefault="00926F68" w:rsidP="00926F68">
      <w:proofErr w:type="spellStart"/>
      <w:r>
        <w:t>Неодмінною</w:t>
      </w:r>
      <w:proofErr w:type="spellEnd"/>
      <w:r>
        <w:t xml:space="preserve"> </w:t>
      </w:r>
      <w:proofErr w:type="spellStart"/>
      <w:r>
        <w:t>умовою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є </w:t>
      </w:r>
      <w:proofErr w:type="spellStart"/>
      <w:r>
        <w:t>своєчасний</w:t>
      </w:r>
      <w:proofErr w:type="spellEnd"/>
      <w:r>
        <w:t xml:space="preserve"> </w:t>
      </w:r>
      <w:proofErr w:type="spellStart"/>
      <w:r>
        <w:t>вихід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 і </w:t>
      </w:r>
      <w:proofErr w:type="spellStart"/>
      <w:r>
        <w:t>правильне</w:t>
      </w:r>
      <w:proofErr w:type="spellEnd"/>
      <w:r>
        <w:t xml:space="preserve">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– ноги </w:t>
      </w:r>
      <w:proofErr w:type="spellStart"/>
      <w:r>
        <w:t>зігнуті</w:t>
      </w:r>
      <w:proofErr w:type="spellEnd"/>
      <w:r>
        <w:t xml:space="preserve"> у </w:t>
      </w:r>
      <w:proofErr w:type="spellStart"/>
      <w:r>
        <w:t>колінах</w:t>
      </w:r>
      <w:proofErr w:type="spellEnd"/>
      <w:r>
        <w:t xml:space="preserve"> і </w:t>
      </w:r>
      <w:proofErr w:type="spellStart"/>
      <w:r>
        <w:t>розставлені</w:t>
      </w:r>
      <w:proofErr w:type="spellEnd"/>
      <w:r>
        <w:t xml:space="preserve">, одна нога </w:t>
      </w:r>
      <w:proofErr w:type="spellStart"/>
      <w:r>
        <w:t>спереду</w:t>
      </w:r>
      <w:proofErr w:type="spellEnd"/>
      <w:r>
        <w:t xml:space="preserve"> (</w:t>
      </w:r>
      <w:proofErr w:type="spellStart"/>
      <w:r>
        <w:t>може</w:t>
      </w:r>
      <w:proofErr w:type="spellEnd"/>
      <w:r>
        <w:t xml:space="preserve"> бути й </w:t>
      </w:r>
      <w:proofErr w:type="spellStart"/>
      <w:r>
        <w:t>фронтальне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ступенів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). Тулуб </w:t>
      </w:r>
      <w:proofErr w:type="spellStart"/>
      <w:r>
        <w:t>майже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і </w:t>
      </w:r>
      <w:proofErr w:type="spellStart"/>
      <w:r>
        <w:t>винесені</w:t>
      </w:r>
      <w:proofErr w:type="spellEnd"/>
      <w:r>
        <w:t xml:space="preserve"> вперед – </w:t>
      </w:r>
      <w:proofErr w:type="spellStart"/>
      <w:r>
        <w:t>вгору</w:t>
      </w:r>
      <w:proofErr w:type="spellEnd"/>
      <w:r>
        <w:t xml:space="preserve">. В момент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ноги й руки </w:t>
      </w:r>
      <w:proofErr w:type="spellStart"/>
      <w:r>
        <w:t>випрямляють</w:t>
      </w:r>
      <w:proofErr w:type="spellEnd"/>
      <w:r>
        <w:t xml:space="preserve">. </w:t>
      </w:r>
      <w:proofErr w:type="spellStart"/>
      <w:r>
        <w:t>Пальці</w:t>
      </w:r>
      <w:proofErr w:type="spellEnd"/>
      <w:r>
        <w:t xml:space="preserve"> рук </w:t>
      </w:r>
      <w:proofErr w:type="spellStart"/>
      <w:r>
        <w:t>торкаються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над головою, </w:t>
      </w:r>
      <w:proofErr w:type="spellStart"/>
      <w:r>
        <w:t>кисті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тильного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, вони </w:t>
      </w:r>
      <w:proofErr w:type="spellStart"/>
      <w:r>
        <w:t>міцно</w:t>
      </w:r>
      <w:proofErr w:type="spellEnd"/>
      <w:r>
        <w:t xml:space="preserve"> </w:t>
      </w:r>
      <w:proofErr w:type="spellStart"/>
      <w:r>
        <w:t>охоплюють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ззаду</w:t>
      </w:r>
      <w:proofErr w:type="spellEnd"/>
      <w:r>
        <w:t xml:space="preserve"> – </w:t>
      </w:r>
      <w:proofErr w:type="spellStart"/>
      <w:r>
        <w:t>знизу</w:t>
      </w:r>
      <w:proofErr w:type="spellEnd"/>
      <w:r>
        <w:t xml:space="preserve">, </w:t>
      </w:r>
      <w:proofErr w:type="spellStart"/>
      <w:r>
        <w:t>утворюють</w:t>
      </w:r>
      <w:proofErr w:type="spellEnd"/>
      <w:r>
        <w:t xml:space="preserve"> </w:t>
      </w:r>
      <w:proofErr w:type="spellStart"/>
      <w:r>
        <w:t>своєрідну</w:t>
      </w:r>
      <w:proofErr w:type="spellEnd"/>
      <w:r>
        <w:t xml:space="preserve"> воронку.</w:t>
      </w:r>
    </w:p>
    <w:p w:rsidR="00926F68" w:rsidRDefault="00926F68" w:rsidP="00926F68"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при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падає</w:t>
      </w:r>
      <w:proofErr w:type="spellEnd"/>
      <w:r>
        <w:t xml:space="preserve"> на </w:t>
      </w:r>
      <w:proofErr w:type="spellStart"/>
      <w:r>
        <w:t>вказівні</w:t>
      </w:r>
      <w:proofErr w:type="spellEnd"/>
      <w:r>
        <w:t xml:space="preserve"> й </w:t>
      </w:r>
      <w:r>
        <w:pgNum/>
      </w:r>
      <w:r>
        <w:t xml:space="preserve">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пальці</w:t>
      </w:r>
      <w:proofErr w:type="spellEnd"/>
      <w:r>
        <w:t xml:space="preserve">, </w:t>
      </w:r>
      <w:proofErr w:type="spellStart"/>
      <w:r>
        <w:t>решта</w:t>
      </w:r>
      <w:proofErr w:type="spellEnd"/>
      <w:r>
        <w:t xml:space="preserve"> </w:t>
      </w:r>
      <w:proofErr w:type="spellStart"/>
      <w:r>
        <w:t>несуть</w:t>
      </w:r>
      <w:proofErr w:type="spellEnd"/>
      <w:r>
        <w:t xml:space="preserve"> </w:t>
      </w:r>
      <w:proofErr w:type="spellStart"/>
      <w:r>
        <w:t>допоміжну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.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“</w:t>
      </w:r>
      <w:proofErr w:type="spellStart"/>
      <w:r>
        <w:t>супроводом</w:t>
      </w:r>
      <w:proofErr w:type="spellEnd"/>
      <w:r>
        <w:t xml:space="preserve">” </w:t>
      </w:r>
      <w:proofErr w:type="spellStart"/>
      <w:r>
        <w:t>м’яча</w:t>
      </w:r>
      <w:proofErr w:type="spellEnd"/>
      <w:r>
        <w:t xml:space="preserve"> кистями </w:t>
      </w:r>
      <w:proofErr w:type="gramStart"/>
      <w:r>
        <w:t>у межах</w:t>
      </w:r>
      <w:proofErr w:type="gramEnd"/>
      <w:r>
        <w:t xml:space="preserve"> правил.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втрати</w:t>
      </w:r>
      <w:proofErr w:type="spellEnd"/>
      <w:r>
        <w:t xml:space="preserve"> контакту з </w:t>
      </w:r>
      <w:proofErr w:type="spellStart"/>
      <w:r>
        <w:t>м’ячем</w:t>
      </w:r>
      <w:proofErr w:type="spellEnd"/>
      <w:r>
        <w:t xml:space="preserve"> руки </w:t>
      </w:r>
      <w:proofErr w:type="spellStart"/>
      <w:r>
        <w:t>продовжують</w:t>
      </w:r>
      <w:proofErr w:type="spellEnd"/>
      <w:r>
        <w:t xml:space="preserve"> </w:t>
      </w:r>
      <w:proofErr w:type="spellStart"/>
      <w:r>
        <w:t>розгинатися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- вперед до </w:t>
      </w:r>
      <w:proofErr w:type="spellStart"/>
      <w:r>
        <w:t>повної</w:t>
      </w:r>
      <w:proofErr w:type="spellEnd"/>
      <w:r>
        <w:t xml:space="preserve"> </w:t>
      </w:r>
      <w:proofErr w:type="spellStart"/>
      <w:r>
        <w:t>зупинки</w:t>
      </w:r>
      <w:proofErr w:type="spellEnd"/>
      <w:r>
        <w:t xml:space="preserve"> </w:t>
      </w:r>
      <w:proofErr w:type="spellStart"/>
      <w:r>
        <w:t>руху</w:t>
      </w:r>
      <w:proofErr w:type="spellEnd"/>
    </w:p>
    <w:p w:rsidR="00926F68" w:rsidRDefault="00926F68" w:rsidP="00926F68">
      <w:hyperlink r:id="rId6" w:history="1">
        <w:r w:rsidRPr="00BE6DC7">
          <w:rPr>
            <w:rStyle w:val="a3"/>
          </w:rPr>
          <w:t>https://www.youtube.com/watch?v=mg0dt5rw7WM</w:t>
        </w:r>
      </w:hyperlink>
    </w:p>
    <w:p w:rsidR="004E7983" w:rsidRPr="00926F68" w:rsidRDefault="004E7983" w:rsidP="004E7983">
      <w:pPr>
        <w:rPr>
          <w:color w:val="000000"/>
          <w:lang w:eastAsia="ru-RU"/>
        </w:rPr>
      </w:pPr>
    </w:p>
    <w:p w:rsidR="004E7983" w:rsidRPr="00E9655E" w:rsidRDefault="00BE6803" w:rsidP="004E798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</w:t>
      </w:r>
      <w:r w:rsidR="004E7983">
        <w:rPr>
          <w:lang w:val="uk-UA"/>
        </w:rPr>
        <w:t>4.</w:t>
      </w:r>
      <w:r>
        <w:rPr>
          <w:lang w:val="uk-UA"/>
        </w:rPr>
        <w:t xml:space="preserve"> </w:t>
      </w:r>
      <w:r w:rsidR="004E7983">
        <w:rPr>
          <w:lang w:val="uk-UA"/>
        </w:rPr>
        <w:t>Розвивати фізичні якості: силу;</w:t>
      </w:r>
    </w:p>
    <w:p w:rsidR="004E7983" w:rsidRDefault="004E7983" w:rsidP="004E7983">
      <w:pPr>
        <w:rPr>
          <w:lang w:val="uk-UA"/>
        </w:rPr>
      </w:pPr>
    </w:p>
    <w:p w:rsidR="00926F68" w:rsidRDefault="00926F68" w:rsidP="00926F6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8599160" wp14:editId="5F2AED29">
            <wp:extent cx="5721550" cy="808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351" cy="8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D91D35" wp14:editId="00422F88">
            <wp:extent cx="5722693" cy="1209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83" cy="1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D2" w:rsidRPr="004E7983" w:rsidRDefault="009868D2">
      <w:pPr>
        <w:rPr>
          <w:lang w:val="uk-UA"/>
        </w:rPr>
      </w:pPr>
      <w:bookmarkStart w:id="0" w:name="_GoBack"/>
      <w:bookmarkEnd w:id="0"/>
    </w:p>
    <w:p w:rsidR="009868D2" w:rsidRDefault="009868D2"/>
    <w:p w:rsidR="00BE6803" w:rsidRDefault="00BE6803" w:rsidP="00BE6803">
      <w:pPr>
        <w:rPr>
          <w:lang w:val="uk-UA"/>
        </w:rPr>
      </w:pPr>
      <w:r>
        <w:rPr>
          <w:color w:val="000000"/>
          <w:lang w:val="uk-UA" w:eastAsia="ru-RU"/>
        </w:rPr>
        <w:t>Домашнє  завдання:</w:t>
      </w:r>
      <w:r w:rsidRPr="00BE6803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/>
        </w:rPr>
        <w:t>Викона</w:t>
      </w:r>
      <w:r>
        <w:rPr>
          <w:lang w:val="uk-UA"/>
        </w:rPr>
        <w:t>ти комплекс ЗРВ</w:t>
      </w:r>
      <w:r>
        <w:rPr>
          <w:lang w:val="uk-UA"/>
        </w:rPr>
        <w:t>.</w:t>
      </w:r>
      <w:r>
        <w:rPr>
          <w:lang w:val="uk-UA"/>
        </w:rPr>
        <w:t>2. Вчити історію розвитку волейболу(ч.2);</w:t>
      </w:r>
    </w:p>
    <w:p w:rsidR="00BE6803" w:rsidRDefault="00BE6803" w:rsidP="00BE680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              </w:t>
      </w:r>
      <w:r>
        <w:rPr>
          <w:color w:val="000000"/>
          <w:lang w:val="uk-UA" w:eastAsia="ru-RU"/>
        </w:rPr>
        <w:t>3.</w:t>
      </w:r>
      <w:r w:rsidRPr="004E7983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техніку</w:t>
      </w:r>
      <w:r>
        <w:rPr>
          <w:color w:val="000000"/>
          <w:lang w:val="uk-UA" w:eastAsia="ru-RU"/>
        </w:rPr>
        <w:t xml:space="preserve"> передачі та прийому м’яча зверху</w:t>
      </w:r>
    </w:p>
    <w:p w:rsidR="009868D2" w:rsidRPr="009868D2" w:rsidRDefault="009868D2">
      <w:pPr>
        <w:rPr>
          <w:lang w:val="uk-UA"/>
        </w:rPr>
      </w:pPr>
    </w:p>
    <w:sectPr w:rsidR="009868D2" w:rsidRPr="00986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926"/>
    <w:rsid w:val="00070144"/>
    <w:rsid w:val="004E7983"/>
    <w:rsid w:val="00926F68"/>
    <w:rsid w:val="009868D2"/>
    <w:rsid w:val="00BE6803"/>
    <w:rsid w:val="00C5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03F1"/>
  <w15:chartTrackingRefBased/>
  <w15:docId w15:val="{32748A17-8735-4BFA-90E7-346A43FB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9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7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g0dt5rw7WM" TargetMode="External"/><Relationship Id="rId5" Type="http://schemas.openxmlformats.org/officeDocument/2006/relationships/hyperlink" Target="https://www.youtube.com/watch?v=X01I4oanT9A&amp;list=PLjfQvWdNDfv1z7AFsqzdQymyuSOVxOhh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2024-02-17T06:55:00Z</dcterms:created>
  <dcterms:modified xsi:type="dcterms:W3CDTF">2024-02-17T11:47:00Z</dcterms:modified>
</cp:coreProperties>
</file>