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5511A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</w:t>
      </w:r>
      <w:bookmarkStart w:id="0" w:name="_GoBack"/>
      <w:bookmarkEnd w:id="0"/>
      <w:r w:rsidR="007512C6">
        <w:rPr>
          <w:rFonts w:ascii="Times New Roman" w:hAnsi="Times New Roman" w:cs="Times New Roman"/>
          <w:sz w:val="28"/>
          <w:szCs w:val="28"/>
          <w:lang w:val="uk-UA"/>
        </w:rPr>
        <w:t>.05.2024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8-Б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Pr="007512C6" w:rsidRDefault="003470B7" w:rsidP="007512C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 w:rsidRPr="007512C6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F26864" w:rsidRPr="007512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FE209D" w:rsidRPr="007512C6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Козацькі літописи 17-18 ст.</w:t>
      </w:r>
    </w:p>
    <w:p w:rsidR="007B627A" w:rsidRDefault="00C51EFA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21254" w:rsidRPr="007512C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221254" w:rsidRPr="0022125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>сформувати уявлення про козацькі літописи XVII—XVIII ст., їх роль у досліджен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 xml:space="preserve">ні минулого нашої Батьківщини;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готувати есе, виступати з ним перед класом і 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працювати у складі малих груп; удосконалювати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 вміння аналізувати історичні джерела й формулювати свою думку, спираючись на їх зміст; сприяти формуванню толерантного ставлення до думок інших і вм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інню шукати з ними порозуміння.</w:t>
      </w:r>
    </w:p>
    <w:p w:rsidR="004D5A7F" w:rsidRPr="00861F2B" w:rsidRDefault="004D5A7F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861F2B" w:rsidRDefault="00861F2B" w:rsidP="00861F2B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1F2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історичні джерела?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 які групи вони поділяються?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джерела є найбільш достовірними? Чому?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літописи ви знаєте?</w:t>
      </w:r>
    </w:p>
    <w:p w:rsidR="004D5A7F" w:rsidRDefault="004D5A7F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BA3BD4" w:rsidRDefault="00BA3BD4" w:rsidP="004E512C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(занотуйте)</w:t>
      </w:r>
    </w:p>
    <w:p w:rsidR="00BA3BD4" w:rsidRDefault="00BA3BD4" w:rsidP="00BA3BD4">
      <w:pPr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Літопис 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історичний твір, у якому розповіді про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дії та факти подають за роками.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Церковнослов’янська мова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мова, яка з’явилася на Русі з прийняттям християнства.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F0"/>
          <w:sz w:val="28"/>
          <w:szCs w:val="28"/>
          <w:lang w:val="uk-UA"/>
        </w:rPr>
        <w:t>Козацькі літописи: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являють собою цілісні авторські твори, створені в другій половині XVII-XVIII ст. представниками освіченої старшини і належать до найцінніших джерел з історії України;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головна увага у них зосереджена на національно-визвольних та класових рухах українського народу, Визвольній війні 1648-1657 рр. під проводом Богдана Хмельницького, на періоді Руїни;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висвітлюються в козацьких літописах також питання культури і побуту українців.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50"/>
          <w:sz w:val="28"/>
          <w:szCs w:val="28"/>
          <w:lang w:val="uk-UA"/>
        </w:rPr>
        <w:t>Характеристика козацьких літописів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Характеризуються: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високим літературним стилем;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достовірністю відображених подій;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глибокими узагальненнями.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2060"/>
          <w:sz w:val="28"/>
          <w:szCs w:val="28"/>
          <w:lang w:val="uk-UA"/>
        </w:rPr>
        <w:t>Особливості козацьких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їхніми творцями виступають представники козацького стану;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поєднують у собі риси літопису, історичної повісті, щоденників, мемуарів тощо;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розраховані на широке коло читачів.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Літописи побудовані: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численних документах (мемуарних, господарських, військових, дипломатичних та інших);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спогадах сучасників.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Визначальні історичні події відтворено: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загальнонародних патріотичних позицій;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визнанням українського козацтва рушійною силою національної історії;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але з позицій негативного ставлення до виступів «черні», бо автори були представниками старшинських станових інтересів.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Ставлення до союзу з Московією: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союз із Московією в цілому схвалювався;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однак висловлювалося невдоволення утисками царських воєвод;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відстоювалися давні права і вольності козацтва.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Центральними постатями козацьких літописів виступають: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українські гетьмани (передусім Б. Хмельницький);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кошові, полковники та інша старшина, які відстоюють свободу, і честь «козацької вітчизни».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FF0000"/>
          <w:sz w:val="28"/>
          <w:szCs w:val="28"/>
          <w:lang w:val="uk-UA"/>
        </w:rPr>
        <w:t>Значення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дають можливість дослідникам докладно прослідкувати перебіг подій Національно-визвольної війни під проводом Б. Хмельницького;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дізнатися багато цікавих фактів про ці події;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ознайомитися з багатьма видатними діячами Національно-визвольної війни;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вони знаменують собою перехід від літописання до власне історичної науки;</w:t>
      </w:r>
    </w:p>
    <w:p w:rsidR="00FE209D" w:rsidRPr="004D5A7F" w:rsidRDefault="00FE209D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Літопис Самовидця (очевидця).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Охоплює період від початку національно-визвольної війни під проводом Б. Хмельницького до 1702 р.</w:t>
      </w:r>
    </w:p>
    <w:p w:rsid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негативно ставиться до союзу з кримським ханом, з великим смутком описує події часів Руїни, чимало уваги приділяє опису запорозько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 козацтва, кошовому І. Сірку.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Літописом Самовидця наз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вав цей твір Пантелеймон Куліш.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побажав залишитися анонімним. Більшість істориків упевнена в тому, що ним був Генеральний підскарбій (міністр фінансів) Роман Ракушка-Романовський.</w:t>
      </w:r>
    </w:p>
    <w:p w:rsidR="00861F2B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«Літопис Самовидця» написаний «по гарячих слідах». Праця відзначається емоційністю, виразною образністю, безпосередністю сприйняття подій та їх викладу.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Григорія Граб’янки,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1686 р. простого козака, потім сотника, полкового судді, а з 1730 р. — галицького полковника.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61F2B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Написаний церковнослов’янською мовою. Описані події починаються з Хмельниччини і закінчуються подіями 1709 р.</w:t>
      </w:r>
    </w:p>
    <w:p w:rsidR="00BA3BD4" w:rsidRDefault="00BA3BD4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Самійла Величка.</w:t>
      </w:r>
    </w:p>
    <w:p w:rsid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4-томна праця Самійла Величка, що є найбільш детальним козацьким літописом.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Охоплює події 1648-1700 рр., а також вибірково більш ранні історичні події.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 Самійла Величка складається з 4-х частин:</w:t>
      </w:r>
    </w:p>
    <w:p w:rsidR="00FE209D" w:rsidRP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перша — є особливо цікавою і називається «Сказання про війну козацьку з поляками», присвячена подіям 1648-1659 рр.;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друга і третя частини охоплюють події 1660-1686 рр. і 1687-1700 рр. Містять значну кількість власних спостережень і ґрунтуються на документах гетьманської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у четвертій частині зібрано додатки з різних документів XVII ст.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написання свого твору Величко використовував: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козацькі літописи, хроніки й щоденники;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твори іноземних істориків (німецьких, польських);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архівні документи Генеральної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листи, реєстри тощо.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Твір написано: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емоційно;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образною книжною українською мовою з використанням народної фразеології і поетичних творів українських авторів.</w:t>
      </w:r>
    </w:p>
    <w:p w:rsidR="00BA3BD4" w:rsidRDefault="00BA3BD4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Повторюємо і узагальнюємо інформацію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Чому літописи XVII-XVIII ст. назив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ають козацькими?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Які літописи віднося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 до козацьких?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Якими є особ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ливості козацьких літописів?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Які події висвітлюються в коза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цьких літописах?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В чому полягає значення козацьких літописів?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Тренуємо асоціативне мислення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 літописах вис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вітлюються події…..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Козацькі літописи дають можливість дослідникам детально прослі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дкувати перебіг…..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Вчимося робити висновки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Яким було значення козацьких літописів для кращого розуміння доби Національно-визвольної війни під проводом Б. Х</w:t>
      </w:r>
      <w:r w:rsidR="007512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мельницького та періоду Руїни? </w:t>
      </w:r>
    </w:p>
    <w:p w:rsidR="007B627A" w:rsidRDefault="007B627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861F2B" w:rsidRPr="007512C6" w:rsidRDefault="00EB3576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7" w:history="1">
        <w:r w:rsidR="00FE209D" w:rsidRPr="007512C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https://youtu.be/YtnbLGVZ2R0</w:t>
        </w:r>
      </w:hyperlink>
      <w:r w:rsidR="00FE209D"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61F2B" w:rsidRPr="007512C6" w:rsidRDefault="00861F2B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512C6" w:rsidRDefault="005E00FF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</w:t>
      </w:r>
      <w:r w:rsidR="00FE209D"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ання: </w:t>
      </w:r>
    </w:p>
    <w:p w:rsidR="007512C6" w:rsidRDefault="007512C6" w:rsidP="007512C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E209D" w:rsidRPr="007512C6">
        <w:rPr>
          <w:rFonts w:ascii="Times New Roman" w:hAnsi="Times New Roman" w:cs="Times New Roman"/>
          <w:sz w:val="28"/>
          <w:szCs w:val="28"/>
          <w:lang w:val="uk-UA"/>
        </w:rPr>
        <w:t>працюйте опорний конспект, прочитайте в під</w:t>
      </w:r>
      <w:r>
        <w:rPr>
          <w:rFonts w:ascii="Times New Roman" w:hAnsi="Times New Roman" w:cs="Times New Roman"/>
          <w:sz w:val="28"/>
          <w:szCs w:val="28"/>
          <w:lang w:val="uk-UA"/>
        </w:rPr>
        <w:t>ручнику стор. 207-210.</w:t>
      </w:r>
      <w:r w:rsidR="007B627A" w:rsidRPr="00751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00FF" w:rsidRPr="007512C6" w:rsidRDefault="007B627A" w:rsidP="007512C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sz w:val="28"/>
          <w:szCs w:val="28"/>
          <w:lang w:val="uk-UA"/>
        </w:rPr>
        <w:t>Заповніть</w:t>
      </w:r>
      <w:r w:rsidR="00FE209D" w:rsidRPr="007512C6">
        <w:rPr>
          <w:rFonts w:ascii="Times New Roman" w:hAnsi="Times New Roman" w:cs="Times New Roman"/>
          <w:sz w:val="28"/>
          <w:szCs w:val="28"/>
          <w:lang w:val="uk-UA"/>
        </w:rPr>
        <w:t xml:space="preserve"> таблицю на стор. 210.</w:t>
      </w:r>
    </w:p>
    <w:p w:rsidR="005E00FF" w:rsidRPr="00EB3576" w:rsidRDefault="005E00FF" w:rsidP="004E512C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41977" w:rsidRDefault="00942415" w:rsidP="007512C6">
      <w:pPr>
        <w:ind w:left="-851"/>
        <w:jc w:val="center"/>
        <w:rPr>
          <w:rStyle w:val="a4"/>
          <w:rFonts w:ascii="Times New Roman" w:hAnsi="Times New Roman"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Завдання надсилайте на освітню платформ</w:t>
      </w:r>
      <w:r w:rsidR="007512C6">
        <w:rPr>
          <w:rFonts w:ascii="Times New Roman" w:hAnsi="Times New Roman"/>
          <w:color w:val="FF0000"/>
          <w:sz w:val="28"/>
          <w:szCs w:val="28"/>
          <w:lang w:val="uk-UA"/>
        </w:rPr>
        <w:t xml:space="preserve">у Human </w:t>
      </w: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7512C6" w:rsidRPr="007512C6" w:rsidRDefault="007512C6" w:rsidP="007512C6">
      <w:pPr>
        <w:ind w:left="-851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/>
          <w:color w:val="7030A0"/>
          <w:sz w:val="28"/>
          <w:szCs w:val="28"/>
          <w:lang w:val="uk-UA"/>
        </w:rPr>
        <w:t>Бажаю успіхів у навчанні!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DEE" w:rsidRDefault="009E6DEE" w:rsidP="001D5BE5">
      <w:pPr>
        <w:spacing w:after="0" w:line="240" w:lineRule="auto"/>
      </w:pPr>
      <w:r>
        <w:separator/>
      </w:r>
    </w:p>
  </w:endnote>
  <w:endnote w:type="continuationSeparator" w:id="0">
    <w:p w:rsidR="009E6DEE" w:rsidRDefault="009E6DEE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DEE" w:rsidRDefault="009E6DEE" w:rsidP="001D5BE5">
      <w:pPr>
        <w:spacing w:after="0" w:line="240" w:lineRule="auto"/>
      </w:pPr>
      <w:r>
        <w:separator/>
      </w:r>
    </w:p>
  </w:footnote>
  <w:footnote w:type="continuationSeparator" w:id="0">
    <w:p w:rsidR="009E6DEE" w:rsidRDefault="009E6DEE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512C6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6DEE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5511A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1CF4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tnbLGVZ2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305</cp:revision>
  <dcterms:created xsi:type="dcterms:W3CDTF">2022-01-19T09:54:00Z</dcterms:created>
  <dcterms:modified xsi:type="dcterms:W3CDTF">2024-05-02T16:21:00Z</dcterms:modified>
</cp:coreProperties>
</file>