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AB3570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.04.2024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8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9F483A" w:rsidRDefault="00C01E9E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AB357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 за темою «Епоха Просвітництва».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AB3570">
        <w:rPr>
          <w:rFonts w:ascii="Times New Roman" w:hAnsi="Times New Roman" w:cs="Times New Roman"/>
          <w:sz w:val="28"/>
          <w:szCs w:val="28"/>
          <w:lang w:val="uk-UA"/>
        </w:rPr>
        <w:t>у епохи Просвітництва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У якому році Північноамериканські колонії Англії проголосили Декларацію незалежності?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1774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1776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1781 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1783 р.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Хто був першим президентом США?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Джордж Вашингтон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Джон Адамс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Томас Джефферсон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Бенджамін Франклін</w:t>
      </w:r>
    </w:p>
    <w:p w:rsidR="00BB005D" w:rsidRPr="00BB005D" w:rsidRDefault="00BB005D" w:rsidP="00BB005D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Яким був головний результат Семилітньої війни європейських держав?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Пруссія приєднала до своїх володінь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Силезію</w:t>
      </w:r>
      <w:proofErr w:type="spellEnd"/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уперше утворився воєнно-політичний союз європейських держав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була придушена спроба Пруссії об'єднати під своєю владою німецькі землі, ще на 100 років закріплена роздробленість Німеччини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зміна династії в Російській імперії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Який винахідник створив перший паровий двигун?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Кей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Харгрівс</w:t>
      </w:r>
      <w:proofErr w:type="spellEnd"/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Уатт</w:t>
      </w:r>
      <w:proofErr w:type="spellEnd"/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 Е.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Картрайт</w:t>
      </w:r>
      <w:proofErr w:type="spellEnd"/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Хто з названих осіб став першим королем Пруссії?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Фрідріх Вільгельм І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Фрідріх І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Фрідріх Вільгельм II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Фрідріх II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 Укажіть хронологічні межі Семилітньої війни.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1699—1714 рр.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1700—1709 рр.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1700—1721 рр.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1756—1763 рр.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7. Коли виникли перші англійські колонії у Північній Америці?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у другій половині XVI ст.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на початку XVII ст.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у середині XVII ст.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наприкінці XVII ст.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8. Яка подія остаточно закріпила політичну роздробленість Німеччини?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Північна війна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Семилітня війна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Лівонська війна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війна за австрійську спадщину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9. У якому році відбулося «Бостонське чаювання»?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1770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1773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1774 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1778 р.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10. Хто з прусських королів дістав прізвисько «Великий»?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Фрідріх II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Йосип II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Фрідріх І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Фрідріх-Вільгельм І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 Які українські землі потрапили до складу Австрії після першого поділу Речі Посполитої?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Поділля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Закарпаття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Північна Буковина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Східна Галичина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12. За вихід до якого моря боролася Росія у війнах з Османською імперією?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Білого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Азовського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Чорного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Балтійського</w:t>
      </w: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Pr="00A139E7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</w:p>
    <w:p w:rsidR="00A139E7" w:rsidRDefault="00A139E7" w:rsidP="000D307E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0D307E" w:rsidRPr="000D307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https://vseosvita.ua/test/start/udn106</w:t>
        </w:r>
      </w:hyperlink>
      <w:r w:rsidR="000D30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Pr="00C72BBD" w:rsidRDefault="00E24AE3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</w:t>
      </w:r>
      <w:r w:rsidR="00970EAA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ашнє завдання: </w:t>
      </w:r>
    </w:p>
    <w:p w:rsidR="00E24AE3" w:rsidRPr="00A139E7" w:rsidRDefault="00C167FA" w:rsidP="00C72BBD">
      <w:pPr>
        <w:pStyle w:val="a5"/>
        <w:numPr>
          <w:ilvl w:val="0"/>
          <w:numId w:val="6"/>
        </w:numPr>
        <w:ind w:left="-567" w:hanging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5233AD"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овторити тему </w:t>
      </w:r>
      <w:r w:rsidR="00AB35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«Епоха </w:t>
      </w:r>
      <w:r w:rsidR="00F27C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Просвітництва»: §26-31.</w:t>
      </w: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7011"/>
    <w:rsid w:val="00B13E66"/>
    <w:rsid w:val="00B354DF"/>
    <w:rsid w:val="00B476E9"/>
    <w:rsid w:val="00B57C9E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udn1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125</cp:revision>
  <dcterms:created xsi:type="dcterms:W3CDTF">2022-12-06T18:14:00Z</dcterms:created>
  <dcterms:modified xsi:type="dcterms:W3CDTF">2024-04-11T16:59:00Z</dcterms:modified>
</cp:coreProperties>
</file>