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Аліг'єрі Данте як ключова постать італійського Середньовіччя і переходу до Відродження. Утілення в сонеті 11 краси високого почуття кохання.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життям та творчістю Данте; розкрити специфіку сонетів Данте та їх ключових образів; розвивати увагу, уміння слухати, працювати з інформацією; прищеплювати інтерес до класичної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відповіді на питання стор. 153.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Продовжте речення: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-«Пісня про Роланда» - це ……………… середньовічний героїчний епос.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Карл Великий, Ганелон, Марсилій, Олів’єр є героями твору ……………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-Втіленням ідеалу державної мудрості у «Пісні про Роланда» є ……………..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-Назва меча Роланда ( за змістом «Пісні про Роланда) ………………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Ріг Роланда має назву ……………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Роланд загинув …………..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Ознайомитися з навчальним матеріалом у підручнику (с.153- 155).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Скласти хронологічну таблицю: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Дата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Подія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1265 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5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1295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5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1303 – 1307р.р.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5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1315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5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1321 р.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5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історією створення збірки " Нове життя".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1274 року, коли Данте виповнилося 9 років, він зустрів Беатріче Портінарі, у яку закохався з першого погляду, але навіть не заговорив до неї. Відтоді любов’ю до флорентійки Беатріче Данте сповнював кожну мить свого існування. У багатьох поезіях поет зобразив Беатріче як напівбожество, що постійно спостерігає за ним. Цікаво, що Данте в жодній із своїх поем не згадував про свою дружину, шлюб з якою було укладено за волею батька. На превелике нещастя, 1290 року Беатріче померла, але напевно можна говорити про те, що це кохання було найсвітлішою подією в житті Данте й, можливо, поштовхом до літературної творчості. 1292 року Данте розпочав свій творчий шлях з оповіді про юне кохання. Його збірка «Нове життя» («La Vita Nuova») містить сонети, канцони і прозовий коментар про любов до Беатріче. Вірші передають почуття до коханої, прославляють її, прозою поет розповідає про свій душевний стан і ті події, які спонукали його до написання поезії загалом і кожного вірша збірки зокрема. «Нове життя» — прозово-віршова автобіографічна повість про історію кохання Данте до Беатріче і про створення поезій.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 ( працюємо у зошитах). Стор. 155.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Виразне читання сонета 11 у перекладі М. Бажана (ст. 156).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Осмислюємо прочитане ( питання стор. 156).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Яким постає образ Беатріче в сонеті Данте?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Доведіть, що цей образ має християнську основу.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Знайдіть у вірші епітети та метафори. З якою метою вони використані?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Назвіть ознаки сонета у вірші «В своїх очах вона несе Кохання…».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Як у поетичному синтаксисі перекладачем відтворено силу любовного почуття?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Уявіть та опишіть образ Беатріче (усно).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7) Який філософський зміст вкладає Данте в почуття кохання?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Сонет присвячений коханій жінці письменника — Беатріче. У сонетах Данте не називає імені жінки, оскільки в часи, коли жив письменник, ще тривали переслідування відьом. У ті часи жінка вважалася осереддям зла, тому автор, не називаючи імені коханої, намагається вберегти її від жорстокої розправи.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 твору — інтимна лірика.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Провідний мотив твору — опис коханої дівчини, почуття неназваного споглядача, котрим скоріше за все і є сам автор, до дівчини, що, на його думку, є уособленням всього найніжнішого й найприємнішого. Автор описує тендітність дівчини, її душу, позбавлену гордині та гріху.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Мовні засоби. Автор використовує: • метафори — нести в очах кохання; множити зітхання; гординя та гнів біжать; розум марніє; уста мовчать; • епітети — святі думи; добротливе серце; прекрасне диво.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Римування. У першій та другій строфах 1-й рядок римується з 4-им, а 2-й римується із 3-ім, у третій строфі 1-й рядок римується з останнім, а 2-й не римується, у четвертій строфі 1-й рядок римується з 2-им, а 3-ій не римується — він є завершальним, що містить висновок автора.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Ключовий образ твору — ліричний герой, ім’я якого автор не називає; все написане автор видає за почуття невідомого до дівчини, яку має нагоду спостерігати і в яку безмежно закоханий.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Переглянути відеоурок.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https://youtu.be/_VlbRxkwWig?si=zxP5blYFEGb4Ma</w:t>
        </w:r>
      </w:hyperlink>
      <w:r w:rsidDel="00000000" w:rsidR="00000000" w:rsidRPr="00000000">
        <w:fldChar w:fldCharType="begin"/>
        <w:instrText xml:space="preserve"> HYPERLINK "https://youtu.be/_VlbRxkwWig?si=zxP5blYFEGb4MaSy"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*Опрацювати матеріал підручника стор. 153-156.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*Перевірте себе. Ст. 156. Усно.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VlbRxkwWig?si=zxP5blYFEGb4Ma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