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Середньовіччя як доба, її хронологічні межі й специфічні ознаки в історії європейських і східних літератур. Вплив релігії, філософії на літературу і культуру в добу Середньовіччя. Основні жанри середньовічної літератури на Заході й Сході.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Охарактеризувати хронологічні межі доби Середньовіччя, основні ознаки й тенденції розвитку середньовічних літератур Заходу і Сходу; розкрити історичний і культурний контекст розвитку середньовічних літератур, вплив релігії та філософії на художню літературу; ознайомити з основними жанрами середньовічної літератури; розвивати пізнавальну діяльність учнів, пам'ять,увагу; виховувати інтерес до Середньовіччя як історичної та культурної доби.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 .Оголошення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період у розвитку людства називають Середньовіччям?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хронологічні межі цього періоду?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зміни відбулися в суспільному житті за цей період?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ви пам’ятаєте про Середньовіччя з роману В. Скотта? З уроків історії?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 Ознайомтеся з навчальним матеріалом.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Середніми віками називають тисячолітній період часу — з моменту падіння Римської імперії (V ст. н. е.) до XV століття.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історії літератури та мистецтва Західної Європи розрізняються такі етапи: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V-ХІ ст. — раннє Середньовіччя;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XII-XIII ст. — розквіт середньовічної цивілізації;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3)ХIV-XV ст. — пізнє Середньовіччя, початок Відродження. Християнська католицька церква у середні віки панує над усім культурним життям Західної Європи. Антична культура занепадає. Церква створює літературу, що схвалює подвиги аскетизму, мучеництва за віру. Характерним для цього періоду є жанр «житія», які описують відлюдників, що вирушають у пустелю, добровільно зазнають катувань. Поширюються також «видіння», тобто розповіді людей, що немовби побували у потойбічному світі. У них описуються фантастичні картини райських насолод та пекельних мук.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Водночас із церковною літературою, що писалася переважно латиною, протягом усього середньовіччя розвивається література світська, яка є далекою від похмурого, аскетичного світосприйняття. Різні її напрями та види походять із народної творчості, що існувала з давніх-давен, а темою її була людина зі своїми земними радощами та бідами.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Найзначнішою та найціннішою спадщиною середньовічної літератури був епос — поеми про героїв-воїнів, які були створені народом і висловлювали його ідеали. Епос виник у формі сказань, які тривалий час існували в усній формі. Виконавців сказань називали у Франції жонглерами, у Німеччині — шпільманами. Зазвичай це були акробати-фокусники, що розважали народ на дорогах та площах. Вони також співали або читали пісні про воїнів-героїв. А пізніше, вже з XII ст., поети переробляють ці сказання і записують їх у вигляді великих поем. Герой середньовічного епосу — воїн, захисник своєї країни і народу. У добу постійних війн — це важлива фігура суспільного життя. В епосі ідеальні якості воїна — сила, хоробрість, доблесть, вірність васала своєму сюзерену — героїзуються. Сюжети багатьох поем складені на основі справжніх історичних подій. Мова йде про історичних осіб, але із часом сюжет може бути зміненим, причому досить суттєво.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період з XII до XV ст., коли розвиваються міста і торгівля, а воїни- феодали об’єднуються у рицарські ордени та відбуваються хрестові походи, при дворах феодалів створюється пишна та витончена культура: рицарі навчаються музики, мистецтва писати вірші.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цей час виникає нова, рицарська, або куртуазна (придворна), література. Рицарська лірика оспівує любов рицаря до «дами серця». Заради її кохання рицарі (у романах) переживають різні пригоди, б’ються з велетнями і чудовиськами.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Середні віки відзначаються також і значним культурним розвитком народів Сходу, що отримав назву «золотого віку» арабської та ірано-таджицької літератур. Література «золотого віку» писалася двома мовами — арабською і фарсі. В ній часто пропагувалася любов до людини, жінки, оспівування життя.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Опрацюйте матеріал підручника ( стор.112-113).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https://youtu.be/2orZ-61qMzk?si=JSyXEjcL9Nivc7of</w:t>
        </w:r>
      </w:hyperlink>
      <w:r w:rsidDel="00000000" w:rsidR="00000000" w:rsidRPr="00000000">
        <w:fldChar w:fldCharType="begin"/>
        <w:instrText xml:space="preserve"> HYPERLINK "https://youtu.be/2orZ-61qMzk?si=sWaEZX9PjlT3EIvd"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Назвіть хронологічні межі доби Середньовіччя.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Які періоди має доба Середньовіччя?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Чому середні віки мають таку назву?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Назвіть жанри церковної літератури, поширеної у Середньовіччі.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 виник героїчний епос?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Коли та як виникає куртуазна література?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Якими є особливості середньовічної культури Сходу?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*Стор.112-118. Знати матеріал підручника, уміти переказувати, коментувати прочитане.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*Питання стор. 114,118 усно.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 за посиланням: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https://youtu.be/t-jUgrKNASg?si=c9pm0BgZGsq-Oa0N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"https://youtu.be/t-jUgrKNASg?si=oCghiDCRfReQE6cv"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orZ-61qMzk?si=JSyXEjcL9Nivc7of" TargetMode="External"/><Relationship Id="rId7" Type="http://schemas.openxmlformats.org/officeDocument/2006/relationships/hyperlink" Target="https://youtu.be/t-jUgrKNASg?si=c9pm0BgZGsq-Oa0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