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Алгоритм рятування людей під час пожежі.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 Ознайомити з основними принципами порятунку людей під час пожежі; правилами надання першої долікарської допомоги.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https://docs.google.com/document/d/1nErRUvzPUkT43tK1DLaSLxLG3Ya9QcA6/edit?usp=drivesdk&amp;ouid=106338007600503290327&amp;rtpof=true&amp;sd=true</w:t>
        </w:r>
      </w:hyperlink>
      <w:r w:rsidDel="00000000" w:rsidR="00000000" w:rsidRPr="00000000">
        <w:fldChar w:fldCharType="begin"/>
        <w:instrText xml:space="preserve"> HYPERLINK "https://docs.google.com/document/d/1nErRUvzPUkT43tK1DLaSLxLG3Ya9QcA6/edit?usp=drivesdk&amp;ouid=106338007600503290327&amp;rtpof=true&amp;sd=true"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Перегляньте відео.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https://youtube.com/watch?v=Ex4HprZPSoI&amp;feature=shared</w:t>
        </w:r>
      </w:hyperlink>
      <w:r w:rsidDel="00000000" w:rsidR="00000000" w:rsidRPr="00000000">
        <w:fldChar w:fldCharType="begin"/>
        <w:instrText xml:space="preserve"> HYPERLINK "https://youtube.com/watch?v=Ex4HprZPSoI&amp;feature=shared"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Домашнє завдання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Складіть ( письмово) алгоритм дій під час пожежі у шкільному приміщенні.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Сфотографуйте письмову роботу та надішліть мені на освітню платформу Human або на електронну адресу klimenkoalla2000@gmail.com</w:t>
      </w:r>
    </w:p>
    <w:p w:rsidR="00000000" w:rsidDel="00000000" w:rsidP="00000000" w:rsidRDefault="00000000" w:rsidRPr="00000000" w14:paraId="00000009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nErRUvzPUkT43tK1DLaSLxLG3Ya9QcA6/edit?usp=drivesdk&amp;ouid=106338007600503290327&amp;rtpof=true&amp;sd=true" TargetMode="External"/><Relationship Id="rId7" Type="http://schemas.openxmlformats.org/officeDocument/2006/relationships/hyperlink" Target="https://youtube.com/watch?v=Ex4HprZPSoI&amp;feature=shar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