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B61" w:rsidRPr="000A50D6" w:rsidRDefault="00B84B61" w:rsidP="00B84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bCs/>
          <w:sz w:val="28"/>
          <w:szCs w:val="28"/>
          <w:lang w:val="uk-UA"/>
        </w:rPr>
        <w:t>12.11.2024</w:t>
      </w:r>
      <w:r w:rsidRPr="000A50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0A50D6">
        <w:rPr>
          <w:rFonts w:ascii="Times New Roman" w:hAnsi="Times New Roman" w:cs="Times New Roman"/>
          <w:b/>
          <w:sz w:val="28"/>
          <w:szCs w:val="28"/>
        </w:rPr>
        <w:t xml:space="preserve">    Українська мова                                   </w:t>
      </w:r>
    </w:p>
    <w:p w:rsidR="00B84B61" w:rsidRPr="000A50D6" w:rsidRDefault="00B84B61" w:rsidP="00B84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</w:t>
      </w:r>
      <w:r w:rsidRPr="000A50D6">
        <w:rPr>
          <w:rFonts w:ascii="Times New Roman" w:hAnsi="Times New Roman" w:cs="Times New Roman"/>
          <w:b/>
          <w:sz w:val="28"/>
          <w:szCs w:val="28"/>
        </w:rPr>
        <w:t>8 клас</w:t>
      </w:r>
    </w:p>
    <w:p w:rsidR="00B84B61" w:rsidRPr="000A50D6" w:rsidRDefault="00B84B61" w:rsidP="00B84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B84B61" w:rsidRPr="000A50D6" w:rsidRDefault="00B84B61" w:rsidP="00B84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sz w:val="28"/>
          <w:szCs w:val="28"/>
        </w:rPr>
        <w:t>Тема уроку.</w:t>
      </w:r>
      <w:r w:rsidRPr="000A50D6">
        <w:rPr>
          <w:rFonts w:ascii="Times New Roman" w:hAnsi="Times New Roman" w:cs="Times New Roman"/>
          <w:sz w:val="28"/>
          <w:szCs w:val="28"/>
          <w:lang w:val="uk-UA"/>
        </w:rPr>
        <w:t xml:space="preserve"> Урок мовленнєвого розвитку. Конспектування як різновид стислого переказу прочитаного науково-навчального тексту.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Мета:</w:t>
      </w:r>
      <w:r w:rsidRPr="000A50D6">
        <w:rPr>
          <w:rFonts w:ascii="Times New Roman" w:hAnsi="Times New Roman" w:cs="Times New Roman"/>
          <w:sz w:val="28"/>
          <w:szCs w:val="28"/>
        </w:rPr>
        <w:t xml:space="preserve"> поглиблювати поняття про конспект як вид роботи з текстом, удосконалювати вміння аналізувати готовий конспект; розвивати вміння здійснювати змістово-композиційний та мовний аналіз тексту науково-популярного стилю, сприймати прочитаний текст, розуміти його, стисло відтворювати зміст прочитаного; удосконалювати навички редагування складеного тексту; виховувати повагу до українських традицій і звичаїв.</w:t>
      </w:r>
    </w:p>
    <w:p w:rsidR="00B84B61" w:rsidRPr="000A50D6" w:rsidRDefault="00B84B61" w:rsidP="00B84B61">
      <w:p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0A50D6">
        <w:rPr>
          <w:rStyle w:val="a4"/>
          <w:rFonts w:ascii="Times New Roman" w:hAnsi="Times New Roman" w:cs="Times New Roman"/>
          <w:sz w:val="28"/>
          <w:szCs w:val="28"/>
        </w:rPr>
        <w:t xml:space="preserve">Як ви вважаєте, хто розумніший: людина чи комп’ютер? </w:t>
      </w:r>
    </w:p>
    <w:p w:rsidR="00B84B61" w:rsidRPr="000A50D6" w:rsidRDefault="00B84B61" w:rsidP="00B84B61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A50D6">
        <w:rPr>
          <w:rStyle w:val="a4"/>
          <w:rFonts w:ascii="Times New Roman" w:hAnsi="Times New Roman" w:cs="Times New Roman"/>
          <w:sz w:val="28"/>
          <w:szCs w:val="28"/>
        </w:rPr>
        <w:t>Ви знаєте, що комп’ютерні архіватори архівують рівномірно та прямолінійно, вони скорочують інформацію у 2-3 рази? Людина все-таки розумніше комп’ютера, тому вона не архівує, а конспектує, підкреслюючи одне, пропускаючи друге, підсвідомо запам’ятовуючи третє, у підсумку людина скороч</w:t>
      </w:r>
      <w:r w:rsidRPr="000A50D6">
        <w:rPr>
          <w:rStyle w:val="a4"/>
          <w:rFonts w:ascii="Times New Roman" w:hAnsi="Times New Roman" w:cs="Times New Roman"/>
          <w:sz w:val="28"/>
          <w:szCs w:val="28"/>
          <w:lang w:val="uk-UA"/>
        </w:rPr>
        <w:t>ує текст на 10 раз.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Зіставте</w:t>
      </w:r>
      <w:r w:rsidRPr="000A50D6">
        <w:rPr>
          <w:rFonts w:ascii="Times New Roman" w:hAnsi="Times New Roman" w:cs="Times New Roman"/>
          <w:sz w:val="28"/>
          <w:szCs w:val="28"/>
        </w:rPr>
        <w:t xml:space="preserve"> текст статті та текст конспекту. Чим вони відрізняються один від одного?</w:t>
      </w:r>
    </w:p>
    <w:p w:rsidR="00B84B61" w:rsidRPr="000A50D6" w:rsidRDefault="00B84B61" w:rsidP="00B84B61">
      <w:pPr>
        <w:rPr>
          <w:rFonts w:ascii="Times New Roman" w:hAnsi="Times New Roman" w:cs="Times New Roman"/>
          <w:b/>
          <w:sz w:val="28"/>
          <w:szCs w:val="28"/>
        </w:rPr>
      </w:pPr>
      <w:r w:rsidRPr="000A50D6">
        <w:rPr>
          <w:rFonts w:ascii="Times New Roman" w:hAnsi="Times New Roman" w:cs="Times New Roman"/>
          <w:b/>
          <w:sz w:val="28"/>
          <w:szCs w:val="28"/>
        </w:rPr>
        <w:t>СТАТТЯ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Конспект – це короткий виклад твору; він містить найсуттєвіші факти, положення й висновки книги.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Конспектування – трудомістка, але вдячна праця, яка дає вміння точно мислити і говорити, вибирати лаконічну форму, обдумувати весь прочитаний матеріал. Зміст книжки після такого обдумування й чіткого викладу легше запам’ятовується.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Дуже важливо виробити в собі навички до так званого партитурного читання, тобто такого ознайомлення з книгою, яке дозволяє за дві-ури години одержати правильне уявлення про неї, довідатись, іцо там найцікавіше, який фактичний матеріал у ній можна знайти (як свідчить практика, протягом </w:t>
      </w:r>
      <w:r w:rsidRPr="000A50D6">
        <w:rPr>
          <w:rFonts w:ascii="Times New Roman" w:hAnsi="Times New Roman" w:cs="Times New Roman"/>
          <w:sz w:val="28"/>
          <w:szCs w:val="28"/>
        </w:rPr>
        <w:lastRenderedPageBreak/>
        <w:t>двох-трьох годин можна познайомитись з працею обсягом 200-300 сторінок настільки, щоб її зміст залишився в пам’яті як своєрідний резерв).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Конспектувати слід не одразу (при першому читанні). Доцільніше спочатку оримати загальне уявлення про твір у цілому, а лише після цього, при повторному його читанні, почати конспектування.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Існує два види конспектів: текстуальний конспект (найважливіші положення виписують у вигляді точно документованих цитат) і вільний конспект (це стислий переказ праці; у формі цитат включаються лише корінні принципові положення, висновки, формулювання).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Техніка конспектування: головні ідеї й положення книжки виділяти (підкресленням, новим рядком, розміром літер та іи.); цитати супроводжувати позначенням сторінки; на полях робити короткі підзаголовки, що розкривають зміст розділу. Дуже корисно розшукати рецензію на книжку й використати її. Тоді зростає об’єктивність знань, при зіставленні різних точок зору на одну проблему є можливість уникнути повторення перед аудиторією неточностей і хибних положень книги, якщо з’явиться потреба на неї посилатися (За А. П. Коваль).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Конспект</w:t>
      </w:r>
      <w:r w:rsidRPr="000A50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260"/>
        <w:gridCol w:w="4260"/>
      </w:tblGrid>
      <w:tr w:rsidR="00B84B61" w:rsidRPr="000A50D6" w:rsidTr="00F475EA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1. Що таке конспект?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Конспект — це короткий виклад твору, що містить найсуттєвіші факти, положення й висновки книги</w:t>
            </w:r>
          </w:p>
        </w:tc>
      </w:tr>
      <w:tr w:rsidR="00B84B61" w:rsidRPr="000A50D6" w:rsidTr="00F475EA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2. З якою метою робиться конспект?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Конспектування дає вміння точно мислити і говорити, вибирати лаконічну форму, обдумувати весь прочитаний матеріал. Зміст книжки після такого обдумування й чіткого викладу легше запам’ятовується</w:t>
            </w:r>
          </w:p>
        </w:tc>
      </w:tr>
      <w:tr w:rsidR="00B84B61" w:rsidRPr="000A50D6" w:rsidTr="00F475EA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3. «Партитурне читання»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«Партитурне читання» дозволяє за дві-три години одержати правильне уявлення про книгу,  довідатись, що там найцікавіше, який фактичний </w:t>
            </w:r>
            <w:r w:rsidRPr="000A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матеріал у ній можна знайти</w:t>
            </w:r>
          </w:p>
        </w:tc>
      </w:tr>
      <w:tr w:rsidR="00B84B61" w:rsidRPr="000A50D6" w:rsidTr="00F475EA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Види конспектів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Існує два види конспектів: текстуальний конспект (найважливіші положення виписують у вигляді точно документованих цитат) і вільний конспект (це стислий переказ праці)</w:t>
            </w:r>
          </w:p>
        </w:tc>
      </w:tr>
      <w:tr w:rsidR="00B84B61" w:rsidRPr="000A50D6" w:rsidTr="00F475EA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5. Техніка конспектування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B61" w:rsidRPr="000A50D6" w:rsidRDefault="00B84B61" w:rsidP="00F4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Техніка конспектування: головні ідеї й положення книжки виділяти; цитати супроводжувати позначенням сторінки; на полях робити короткі підзаголовки, що розкривають зміст розділу</w:t>
            </w:r>
          </w:p>
        </w:tc>
      </w:tr>
    </w:tbl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</w:p>
    <w:p w:rsidR="00B84B61" w:rsidRPr="000A50D6" w:rsidRDefault="00B84B61" w:rsidP="00B84B61">
      <w:pPr>
        <w:rPr>
          <w:rStyle w:val="a3"/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Складання конспекту прочитаної статті</w:t>
      </w:r>
    </w:p>
    <w:p w:rsidR="00B84B61" w:rsidRPr="000A50D6" w:rsidRDefault="00B84B61" w:rsidP="00B84B61">
      <w:pPr>
        <w:rPr>
          <w:rFonts w:ascii="Times New Roman" w:hAnsi="Times New Roman" w:cs="Times New Roman"/>
          <w:i/>
          <w:sz w:val="28"/>
          <w:szCs w:val="28"/>
        </w:rPr>
      </w:pPr>
      <w:r w:rsidRPr="000A50D6">
        <w:rPr>
          <w:rFonts w:ascii="Times New Roman" w:hAnsi="Times New Roman" w:cs="Times New Roman"/>
          <w:i/>
          <w:sz w:val="28"/>
          <w:szCs w:val="28"/>
        </w:rPr>
        <w:t xml:space="preserve">Прочитайте текст. Визначте його стильову налеяшість. Доберіть дві-три назви. Запишіть їх, підкресліть найбільш вдалу, на ваш погляд. Аргументуйте свій вибір. </w:t>
      </w:r>
    </w:p>
    <w:p w:rsidR="00B84B61" w:rsidRPr="000A50D6" w:rsidRDefault="00B84B61" w:rsidP="00B84B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0D6">
        <w:rPr>
          <w:rFonts w:ascii="Times New Roman" w:hAnsi="Times New Roman" w:cs="Times New Roman"/>
          <w:b/>
          <w:sz w:val="28"/>
          <w:szCs w:val="28"/>
        </w:rPr>
        <w:t>ШАНУЙ ОДЕЖИНУ, А ЛЮДИ – ТЕБЕ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В усі часи оберегом для людини був одяг. Він прикривав не лише від холоду, а й від недоброго ока.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Раніше вишивалися комір сорочки, низ і манжети рукавів. Таким чином, вишивка обрамляла тіло людини й захищала її від зла. Це ж стосується головного убору: для дівчат вінок, жінок – хустка, очіпок, намітка. За давніх часів люди уявляли світ у трьох вимірах. Верхній світ – небесний, світ богів. І головний убір ставав наче посередником між людиною та вищим світом.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Відомо, що зображення кола – це магічний знак, оберіг, символ сонця. Начільну пов’язку – стрічку, що служила оберегом і символізувала сонячний диск, дівчата носили з найдавніших часів.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Оберегом від зла був віночок, що плели дівчата. У повному українському вінку було дванадцять квіток, кожна з яких була символом: безсмертник – символ здоров’я, деревій – нескореності, барвінок – життя та безсмертя </w:t>
      </w:r>
      <w:r w:rsidRPr="000A50D6">
        <w:rPr>
          <w:rFonts w:ascii="Times New Roman" w:hAnsi="Times New Roman" w:cs="Times New Roman"/>
          <w:sz w:val="28"/>
          <w:szCs w:val="28"/>
        </w:rPr>
        <w:lastRenderedPageBreak/>
        <w:t>людської душі, цвіт вишні та яблуні – символ материнської відданості, любисток і волошка – вірності в коханні, ромашка – дівочої чистоти та цноти, ружа, мальва та півонія – віри, надії та любові, хміль (вусики) – гнучкості та розуму.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До віночка в’язали кольорові стрічки. Посередині світло-коричнева стрічка – символ матінки-землі, зліва та справа дві жовті – символ сонця, світло-зелена й темна – символи живої природи, краси та юності, далі йдуть синя та блакитна – символи неба й води; потім з одного боку оранжева – символ хліба, з іншого – фіолетова – символ розуму, малинова – символ щирості та рожева – символ багатства; по краях вінка в’язали білі стрічки – символ чистоти, на лівій внизу вишивали сонце, на правій – місяць.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Вінок недаремно є одним із основних образів, що фігурують у зразках народної творчості. З ним дівчата ворожили, пускаючи його за водою й т. ін. Він був постійним атрибутом святкового одягу, особливо це стосується весілля.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Як уже зазначалося, магічним знаком-оберегом ще задовго до християнства був хрест. Він уважався символом чотирьох сторін світу – сходу, заходу, півночі та півдня. Намагаючись захистити себе з усіх боків від зла, хвороб, нечистої сили, наносили знак хреста на денце капелюха (на Поділлі), вишивали на крисах (на Львівщині).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А дівчата пришивали до гільця вовняні кульки спереду, ззаду та з обох боків, що теж служило знаком хреста та оберігало з чотирьох боків.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Оберегом у давнину був і пасок. Про це свідчить обряд “зв’язування пояса” для хлопчиків, які досягли трьох років. Недаремно ж дуже часто зустрічаємо й у Біблії нагадування Ісуса своїм учням, щоб “рамена їхні були підперезані”.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Хто забуває минуле, той не вартий майбутнього – справедливість цього вислову перевірена часом. Неможливо пробачити сучасному українцю небажання осягнути багатющий шар народної культури. Прикро, коли народ забуває свої духовні традиції, народні звичаї, моральні засади.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Пам’ятайте, що “нащадки пам’ять бережуть”. Заповнюючи “білі плями” у своїх знаннях та латаючи порожнечі душі, тобто повертаючись обличчям до духовної культури свого народу, ми повертаємося до джерел, що живлять його дух, ми п’ємо з його душі-криниці.</w:t>
      </w:r>
    </w:p>
    <w:p w:rsidR="00B84B61" w:rsidRPr="000A50D6" w:rsidRDefault="00B84B61" w:rsidP="00B84B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У коленому з пас живе наш пращур. Тому за відсутності ікони, ми подекуди молимось, повертаючись обличчям до сонця, ми часто пов’язуємо з фазами </w:t>
      </w:r>
      <w:r w:rsidRPr="000A50D6">
        <w:rPr>
          <w:rFonts w:ascii="Times New Roman" w:hAnsi="Times New Roman" w:cs="Times New Roman"/>
          <w:sz w:val="28"/>
          <w:szCs w:val="28"/>
        </w:rPr>
        <w:lastRenderedPageBreak/>
        <w:t>Місяця не лише зміни погодних явищ, але й власне самопочуття, ми переконані у впливі цих фаз на виконання приписів народної медицини, свідомо чи несвідомо з острахом ставимося до того часу, коли місяць уповні тощо. І хоч на хвильку, але захоплено стріпнеться душа, схвильовано перебираючи найзаповітніші, найпалкіші бажання, та прикипить око до яскравого вогника падаючої зірки – а раптом наші предки не помилялися?.. (За М. Шкодою).</w:t>
      </w:r>
    </w:p>
    <w:p w:rsidR="00B84B61" w:rsidRPr="000A50D6" w:rsidRDefault="00B84B61" w:rsidP="00B84B61">
      <w:r w:rsidRPr="000A50D6">
        <w:rPr>
          <w:rStyle w:val="a3"/>
          <w:rFonts w:ascii="Times New Roman" w:hAnsi="Times New Roman" w:cs="Times New Roman"/>
          <w:sz w:val="28"/>
          <w:szCs w:val="28"/>
        </w:rPr>
        <w:t>Домашнє завдання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.Виконати впр.1 ,стор.157</w:t>
      </w:r>
      <w:r w:rsidRPr="000A50D6">
        <w:rPr>
          <w:sz w:val="28"/>
          <w:szCs w:val="28"/>
        </w:rPr>
        <w:br/>
      </w:r>
    </w:p>
    <w:p w:rsidR="000D1944" w:rsidRDefault="000D1944"/>
    <w:sectPr w:rsidR="000D1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B84B61"/>
    <w:rsid w:val="000D1944"/>
    <w:rsid w:val="00B8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84B61"/>
    <w:rPr>
      <w:b/>
      <w:bCs/>
    </w:rPr>
  </w:style>
  <w:style w:type="character" w:styleId="a4">
    <w:name w:val="Emphasis"/>
    <w:basedOn w:val="a0"/>
    <w:uiPriority w:val="20"/>
    <w:qFormat/>
    <w:rsid w:val="00B84B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2024-01-10T18:17:00Z</dcterms:created>
  <dcterms:modified xsi:type="dcterms:W3CDTF">2024-01-10T18:17:00Z</dcterms:modified>
</cp:coreProperties>
</file>