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E3D" w:rsidRPr="00BF4AEE" w:rsidRDefault="00AD6E3D" w:rsidP="00AD6E3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15.05.2024.Українська література,7 клас,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</w:t>
      </w:r>
    </w:p>
    <w:p w:rsidR="00AD6E3D" w:rsidRPr="00BF4AEE" w:rsidRDefault="00AD6E3D" w:rsidP="00AD6E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>Словосполучення й речення. Головні члени речення. Просте речення.</w:t>
      </w:r>
    </w:p>
    <w:p w:rsidR="00AD6E3D" w:rsidRPr="00AD6E3D" w:rsidRDefault="00AD6E3D" w:rsidP="00AD6E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вивчене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словосполучення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зв’язок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словами у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словосполученні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відмінність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словосполученням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сполученням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; про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будову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речень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за метою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висловлювання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емоційним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забарвленням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граматичних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основ, про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другорядні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члени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BF4AEE">
        <w:rPr>
          <w:rFonts w:ascii="Times New Roman" w:hAnsi="Times New Roman" w:cs="Times New Roman"/>
          <w:sz w:val="28"/>
          <w:szCs w:val="28"/>
          <w:lang w:val="uk-UA"/>
        </w:rPr>
        <w:t>розвивати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>,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аналітичні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здібності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>;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соціальну,</w:t>
      </w:r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>комунікативну, творчу компетентності;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BF4AEE">
        <w:rPr>
          <w:rFonts w:ascii="Times New Roman" w:hAnsi="Times New Roman" w:cs="Times New Roman"/>
          <w:sz w:val="28"/>
          <w:szCs w:val="28"/>
        </w:rPr>
        <w:t>рідної</w:t>
      </w:r>
      <w:proofErr w:type="spellEnd"/>
      <w:r w:rsidRPr="00BF4AEE">
        <w:rPr>
          <w:rFonts w:ascii="Times New Roman" w:hAnsi="Times New Roman" w:cs="Times New Roman"/>
          <w:sz w:val="28"/>
          <w:szCs w:val="28"/>
        </w:rPr>
        <w:t xml:space="preserve"> мови, формувати чуття влучного образного слова.</w:t>
      </w:r>
    </w:p>
    <w:p w:rsidR="00AD6E3D" w:rsidRPr="00BF4AEE" w:rsidRDefault="00AD6E3D" w:rsidP="00AD6E3D">
      <w:pPr>
        <w:numPr>
          <w:ilvl w:val="0"/>
          <w:numId w:val="1"/>
        </w:numPr>
        <w:tabs>
          <w:tab w:val="clear" w:pos="360"/>
          <w:tab w:val="num" w:pos="-709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Що називається словосполученням? </w:t>
      </w:r>
    </w:p>
    <w:p w:rsidR="00AD6E3D" w:rsidRPr="00BF4AEE" w:rsidRDefault="00AD6E3D" w:rsidP="00AD6E3D">
      <w:pPr>
        <w:numPr>
          <w:ilvl w:val="0"/>
          <w:numId w:val="1"/>
        </w:numPr>
        <w:tabs>
          <w:tab w:val="clear" w:pos="360"/>
          <w:tab w:val="num" w:pos="-709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Як пов’язуються слова у словосполученні? </w:t>
      </w:r>
    </w:p>
    <w:p w:rsidR="00AD6E3D" w:rsidRPr="00BF4AEE" w:rsidRDefault="00AD6E3D" w:rsidP="00AD6E3D">
      <w:pPr>
        <w:numPr>
          <w:ilvl w:val="0"/>
          <w:numId w:val="1"/>
        </w:numPr>
        <w:tabs>
          <w:tab w:val="clear" w:pos="360"/>
          <w:tab w:val="num" w:pos="-709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Як визначити в словосполученні головне і залежне слова? </w:t>
      </w:r>
    </w:p>
    <w:p w:rsidR="00AD6E3D" w:rsidRPr="00BF4AEE" w:rsidRDefault="00AD6E3D" w:rsidP="00AD6E3D">
      <w:pPr>
        <w:numPr>
          <w:ilvl w:val="0"/>
          <w:numId w:val="1"/>
        </w:numPr>
        <w:tabs>
          <w:tab w:val="clear" w:pos="360"/>
          <w:tab w:val="num" w:pos="-709"/>
        </w:tabs>
        <w:spacing w:after="0" w:line="240" w:lineRule="auto"/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Чому не утворюють словосполучення підмет і присудок, а також однорідні члени речення? </w:t>
      </w:r>
    </w:p>
    <w:p w:rsidR="00AD6E3D" w:rsidRPr="00BF4AEE" w:rsidRDefault="00AD6E3D" w:rsidP="00AD6E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У чому полягає відмінність між реченням та словосполученням? </w:t>
      </w:r>
    </w:p>
    <w:p w:rsidR="00AD6E3D" w:rsidRPr="00BF4AEE" w:rsidRDefault="00AD6E3D" w:rsidP="00AD6E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Які бувають речення за метою висловлювання?</w:t>
      </w:r>
    </w:p>
    <w:p w:rsidR="00AD6E3D" w:rsidRPr="00BF4AEE" w:rsidRDefault="00AD6E3D" w:rsidP="00AD6E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За емоційним забарвленням?</w:t>
      </w:r>
    </w:p>
    <w:p w:rsidR="00AD6E3D" w:rsidRPr="00BF4AEE" w:rsidRDefault="00AD6E3D" w:rsidP="00AD6E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За наявністю головних членів?</w:t>
      </w:r>
    </w:p>
    <w:p w:rsidR="00AD6E3D" w:rsidRPr="00BF4AEE" w:rsidRDefault="00AD6E3D" w:rsidP="00AD6E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За будовою (кількістю граматичних основ)?</w:t>
      </w:r>
    </w:p>
    <w:p w:rsidR="00AD6E3D" w:rsidRPr="00BF4AEE" w:rsidRDefault="00AD6E3D" w:rsidP="00AD6E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Що утворює граматичну основу речення?</w:t>
      </w:r>
    </w:p>
    <w:p w:rsidR="00AD6E3D" w:rsidRPr="00BF4AEE" w:rsidRDefault="00AD6E3D" w:rsidP="00AD6E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Які є другорядні члени речення?</w:t>
      </w:r>
    </w:p>
    <w:p w:rsidR="00AD6E3D" w:rsidRPr="00BF4AEE" w:rsidRDefault="00AD6E3D" w:rsidP="00AD6E3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Які члени речення називаються другорядними?</w:t>
      </w:r>
    </w:p>
    <w:p w:rsidR="00AD6E3D" w:rsidRPr="00BF4AEE" w:rsidRDefault="00AD6E3D" w:rsidP="00AD6E3D">
      <w:pPr>
        <w:spacing w:after="0" w:line="24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Cs/>
          <w:i/>
          <w:iCs/>
          <w:sz w:val="28"/>
          <w:szCs w:val="28"/>
          <w:lang w:val="uk-UA"/>
        </w:rPr>
        <w:t>До кожного слова підберіть залежне слово з метою точнішого , конкретнішого визначення предмета, ознаки, дії</w:t>
      </w:r>
    </w:p>
    <w:p w:rsidR="00AD6E3D" w:rsidRPr="00BF4AEE" w:rsidRDefault="00AD6E3D" w:rsidP="00AD6E3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Яблуко –</w:t>
      </w:r>
    </w:p>
    <w:p w:rsidR="00AD6E3D" w:rsidRPr="00BF4AEE" w:rsidRDefault="00AD6E3D" w:rsidP="00AD6E3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стіл –</w:t>
      </w:r>
    </w:p>
    <w:p w:rsidR="00AD6E3D" w:rsidRPr="00BF4AEE" w:rsidRDefault="00AD6E3D" w:rsidP="00AD6E3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вчити –</w:t>
      </w:r>
    </w:p>
    <w:p w:rsidR="00AD6E3D" w:rsidRPr="00BF4AEE" w:rsidRDefault="00AD6E3D" w:rsidP="00AD6E3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берег –</w:t>
      </w:r>
    </w:p>
    <w:p w:rsidR="00AD6E3D" w:rsidRPr="00BF4AEE" w:rsidRDefault="00AD6E3D" w:rsidP="00AD6E3D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йти -</w:t>
      </w:r>
      <w:r w:rsidRPr="00BF4AE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6E3D" w:rsidRPr="00BF4AEE" w:rsidRDefault="00AD6E3D" w:rsidP="00AD6E3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Визначте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які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з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наведених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поєднань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не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є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словосполученнями</w:t>
      </w:r>
      <w:proofErr w:type="spellEnd"/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</w:rPr>
        <w:t>.</w:t>
      </w:r>
    </w:p>
    <w:p w:rsidR="00AD6E3D" w:rsidRDefault="00AD6E3D" w:rsidP="00AD6E3D">
      <w:pPr>
        <w:spacing w:after="0" w:line="240" w:lineRule="auto"/>
        <w:ind w:right="-54" w:firstLine="720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Укласти угоду;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архіви й бібліотеки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на арені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 творча робота;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розуміти й відчувати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вода спадала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</w:t>
      </w:r>
      <w:r w:rsidRPr="00BF4AEE">
        <w:rPr>
          <w:rStyle w:val="apple-converted-space"/>
          <w:rFonts w:ascii="Times New Roman" w:hAnsi="Times New Roman"/>
          <w:bCs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буду навчатись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 духовний розвиток; протягом року;</w:t>
      </w:r>
      <w:r w:rsidRPr="00BF4AEE">
        <w:rPr>
          <w:rStyle w:val="apple-converted-space"/>
          <w:rFonts w:ascii="Times New Roman" w:hAnsi="Times New Roman"/>
          <w:iCs/>
          <w:color w:val="000000"/>
          <w:sz w:val="28"/>
          <w:szCs w:val="28"/>
        </w:rPr>
        <w:t> </w:t>
      </w:r>
      <w:r w:rsidRPr="00BF4AEE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хліб і сіль; ранок позначався змінами</w:t>
      </w:r>
      <w:r w:rsidRPr="00BF4AEE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; не більше чотирьох годин.</w:t>
      </w:r>
    </w:p>
    <w:p w:rsidR="00AD6E3D" w:rsidRDefault="00AD6E3D" w:rsidP="00AD6E3D">
      <w:pPr>
        <w:spacing w:after="0" w:line="240" w:lineRule="auto"/>
        <w:ind w:right="-54" w:firstLine="720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proofErr w:type="spellStart"/>
      <w:r w:rsidRPr="00AD6E3D">
        <w:rPr>
          <w:rFonts w:ascii="Times New Roman" w:hAnsi="Times New Roman"/>
          <w:b/>
          <w:i/>
          <w:color w:val="000000"/>
          <w:sz w:val="28"/>
          <w:szCs w:val="28"/>
        </w:rPr>
        <w:t>Доберіть</w:t>
      </w:r>
      <w:proofErr w:type="spellEnd"/>
      <w:r w:rsidRPr="00AD6E3D">
        <w:rPr>
          <w:rFonts w:ascii="Times New Roman" w:hAnsi="Times New Roman"/>
          <w:b/>
          <w:i/>
          <w:color w:val="000000"/>
          <w:sz w:val="28"/>
          <w:szCs w:val="28"/>
        </w:rPr>
        <w:t xml:space="preserve"> до </w:t>
      </w:r>
      <w:proofErr w:type="spellStart"/>
      <w:r w:rsidRPr="00AD6E3D">
        <w:rPr>
          <w:rFonts w:ascii="Times New Roman" w:hAnsi="Times New Roman"/>
          <w:b/>
          <w:i/>
          <w:color w:val="000000"/>
          <w:sz w:val="28"/>
          <w:szCs w:val="28"/>
        </w:rPr>
        <w:t>поданих</w:t>
      </w:r>
      <w:proofErr w:type="spellEnd"/>
      <w:r w:rsidRPr="00AD6E3D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AD6E3D">
        <w:rPr>
          <w:rFonts w:ascii="Times New Roman" w:hAnsi="Times New Roman"/>
          <w:b/>
          <w:i/>
          <w:color w:val="000000"/>
          <w:sz w:val="28"/>
          <w:szCs w:val="28"/>
        </w:rPr>
        <w:t>головних</w:t>
      </w:r>
      <w:proofErr w:type="spellEnd"/>
      <w:r w:rsidRPr="00AD6E3D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AD6E3D">
        <w:rPr>
          <w:rFonts w:ascii="Times New Roman" w:hAnsi="Times New Roman"/>
          <w:b/>
          <w:i/>
          <w:color w:val="000000"/>
          <w:sz w:val="28"/>
          <w:szCs w:val="28"/>
        </w:rPr>
        <w:t>слів</w:t>
      </w:r>
      <w:proofErr w:type="spellEnd"/>
      <w:r w:rsidRPr="00AD6E3D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AD6E3D">
        <w:rPr>
          <w:rFonts w:ascii="Times New Roman" w:hAnsi="Times New Roman"/>
          <w:b/>
          <w:i/>
          <w:color w:val="000000"/>
          <w:sz w:val="28"/>
          <w:szCs w:val="28"/>
        </w:rPr>
        <w:t>залежні</w:t>
      </w:r>
      <w:proofErr w:type="spellEnd"/>
      <w:r w:rsidRPr="00AD6E3D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, складіть з ними 2 речення.</w:t>
      </w:r>
    </w:p>
    <w:p w:rsidR="00AD6E3D" w:rsidRPr="00AD6E3D" w:rsidRDefault="00AD6E3D" w:rsidP="00AD6E3D">
      <w:pPr>
        <w:spacing w:after="0" w:line="240" w:lineRule="auto"/>
        <w:ind w:right="-54" w:firstLine="720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Ш</w:t>
      </w:r>
      <w:r w:rsidRPr="00AD6E3D">
        <w:rPr>
          <w:rFonts w:ascii="Times New Roman" w:hAnsi="Times New Roman"/>
          <w:color w:val="000000"/>
          <w:sz w:val="28"/>
          <w:szCs w:val="28"/>
        </w:rPr>
        <w:t xml:space="preserve">кола, </w:t>
      </w:r>
      <w:proofErr w:type="spellStart"/>
      <w:r w:rsidRPr="00AD6E3D">
        <w:rPr>
          <w:rFonts w:ascii="Times New Roman" w:hAnsi="Times New Roman"/>
          <w:color w:val="000000"/>
          <w:sz w:val="28"/>
          <w:szCs w:val="28"/>
        </w:rPr>
        <w:t>майстер</w:t>
      </w:r>
      <w:proofErr w:type="spellEnd"/>
      <w:r w:rsidRPr="00AD6E3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AD6E3D">
        <w:rPr>
          <w:rFonts w:ascii="Times New Roman" w:hAnsi="Times New Roman"/>
          <w:color w:val="000000"/>
          <w:sz w:val="28"/>
          <w:szCs w:val="28"/>
        </w:rPr>
        <w:t>виробництво</w:t>
      </w:r>
      <w:proofErr w:type="spellEnd"/>
      <w:r w:rsidRPr="00AD6E3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AD6E3D">
        <w:rPr>
          <w:rFonts w:ascii="Times New Roman" w:hAnsi="Times New Roman"/>
          <w:color w:val="000000"/>
          <w:sz w:val="28"/>
          <w:szCs w:val="28"/>
        </w:rPr>
        <w:t>верстат</w:t>
      </w:r>
      <w:proofErr w:type="spellEnd"/>
      <w:r w:rsidRPr="00AD6E3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AD6E3D">
        <w:rPr>
          <w:rFonts w:ascii="Times New Roman" w:hAnsi="Times New Roman"/>
          <w:color w:val="000000"/>
          <w:sz w:val="28"/>
          <w:szCs w:val="28"/>
        </w:rPr>
        <w:t>розкрій</w:t>
      </w:r>
      <w:proofErr w:type="spellEnd"/>
      <w:r w:rsidRPr="00AD6E3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AD6E3D">
        <w:rPr>
          <w:rFonts w:ascii="Times New Roman" w:hAnsi="Times New Roman"/>
          <w:color w:val="000000"/>
          <w:sz w:val="28"/>
          <w:szCs w:val="28"/>
        </w:rPr>
        <w:t>підготувати</w:t>
      </w:r>
      <w:proofErr w:type="spellEnd"/>
      <w:r w:rsidRPr="00AD6E3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AD6E3D">
        <w:rPr>
          <w:rFonts w:ascii="Times New Roman" w:hAnsi="Times New Roman"/>
          <w:color w:val="000000"/>
          <w:sz w:val="28"/>
          <w:szCs w:val="28"/>
        </w:rPr>
        <w:t>облицювати</w:t>
      </w:r>
      <w:proofErr w:type="spellEnd"/>
      <w:r w:rsidRPr="00AD6E3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AD6E3D">
        <w:rPr>
          <w:rFonts w:ascii="Times New Roman" w:hAnsi="Times New Roman"/>
          <w:color w:val="000000"/>
          <w:sz w:val="28"/>
          <w:szCs w:val="28"/>
        </w:rPr>
        <w:t>лакувати</w:t>
      </w:r>
      <w:proofErr w:type="spellEnd"/>
      <w:r w:rsidRPr="00AD6E3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AD6E3D">
        <w:rPr>
          <w:rFonts w:ascii="Times New Roman" w:hAnsi="Times New Roman"/>
          <w:color w:val="000000"/>
          <w:sz w:val="28"/>
          <w:szCs w:val="28"/>
        </w:rPr>
        <w:t>шліфувати</w:t>
      </w:r>
      <w:proofErr w:type="spellEnd"/>
      <w:r w:rsidRPr="00AD6E3D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AD6E3D">
        <w:rPr>
          <w:rFonts w:ascii="Times New Roman" w:hAnsi="Times New Roman"/>
          <w:color w:val="000000"/>
          <w:sz w:val="28"/>
          <w:szCs w:val="28"/>
        </w:rPr>
        <w:t>зняти</w:t>
      </w:r>
      <w:proofErr w:type="spellEnd"/>
      <w:r w:rsidRPr="00AD6E3D">
        <w:rPr>
          <w:rFonts w:ascii="Times New Roman" w:hAnsi="Times New Roman"/>
          <w:color w:val="000000"/>
          <w:sz w:val="28"/>
          <w:szCs w:val="28"/>
        </w:rPr>
        <w:t>.</w:t>
      </w:r>
    </w:p>
    <w:p w:rsidR="00AD6E3D" w:rsidRPr="00BF4AEE" w:rsidRDefault="00AD6E3D" w:rsidP="00AD6E3D">
      <w:pPr>
        <w:pStyle w:val="a5"/>
        <w:shd w:val="clear" w:color="auto" w:fill="FFFFFF"/>
        <w:spacing w:after="0" w:line="240" w:lineRule="auto"/>
        <w:ind w:left="360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b/>
          <w:i/>
          <w:color w:val="000000"/>
          <w:sz w:val="28"/>
          <w:szCs w:val="28"/>
          <w:lang w:val="uk-UA"/>
        </w:rPr>
        <w:t>Розігрування веселих діалогів</w:t>
      </w:r>
    </w:p>
    <w:p w:rsidR="00AD6E3D" w:rsidRPr="00BF4AEE" w:rsidRDefault="00AD6E3D" w:rsidP="00AD6E3D">
      <w:pPr>
        <w:pStyle w:val="21"/>
        <w:spacing w:after="0" w:line="240" w:lineRule="auto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Прочитати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діалоги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за особами, правильно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інтонуючи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кожну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репліку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Вказати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окличні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речення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.</w:t>
      </w:r>
    </w:p>
    <w:p w:rsidR="00AD6E3D" w:rsidRPr="00BF4AEE" w:rsidRDefault="00AD6E3D" w:rsidP="00AD6E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повчив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уроки?</w:t>
      </w:r>
    </w:p>
    <w:p w:rsidR="00AD6E3D" w:rsidRPr="00AD6E3D" w:rsidRDefault="00AD6E3D" w:rsidP="00AD6E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- 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йти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до магазину, </w:t>
      </w:r>
      <w:proofErr w:type="gram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ще</w:t>
      </w:r>
      <w:proofErr w:type="spellEnd"/>
      <w:proofErr w:type="gram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ні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гуляти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вже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:rsidR="00AD6E3D" w:rsidRPr="00BF4AEE" w:rsidRDefault="00AD6E3D" w:rsidP="00AD6E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так </w:t>
      </w:r>
      <w:proofErr w:type="spellStart"/>
      <w:proofErr w:type="gram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F4AEE">
        <w:rPr>
          <w:rFonts w:ascii="Times New Roman" w:hAnsi="Times New Roman" w:cs="Times New Roman"/>
          <w:color w:val="000000"/>
          <w:sz w:val="28"/>
          <w:szCs w:val="28"/>
        </w:rPr>
        <w:t>ізно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повернулася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додому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AD6E3D" w:rsidRPr="00BF4AEE" w:rsidRDefault="00AD6E3D" w:rsidP="00AD6E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Я </w:t>
      </w:r>
      <w:proofErr w:type="spellStart"/>
      <w:proofErr w:type="gram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була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proofErr w:type="gram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Марійки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допомагала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їй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робити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уроки.</w:t>
      </w:r>
    </w:p>
    <w:p w:rsidR="00AD6E3D" w:rsidRPr="00BF4AEE" w:rsidRDefault="00AD6E3D" w:rsidP="00AD6E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Та вона ж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відмінниця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:rsidR="00AD6E3D" w:rsidRPr="00AD6E3D" w:rsidRDefault="00AD6E3D" w:rsidP="00AD6E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Я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допомагала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Марійці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робити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мої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уроки.</w:t>
      </w:r>
    </w:p>
    <w:p w:rsidR="00AD6E3D" w:rsidRPr="00BF4AEE" w:rsidRDefault="00AD6E3D" w:rsidP="00AD6E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твій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найулюбленіший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предмет?</w:t>
      </w:r>
    </w:p>
    <w:p w:rsidR="00AD6E3D" w:rsidRPr="00BF4AEE" w:rsidRDefault="00AD6E3D" w:rsidP="00AD6E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- 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Телевізор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!</w:t>
      </w:r>
    </w:p>
    <w:p w:rsidR="00AD6E3D" w:rsidRPr="00BF4AEE" w:rsidRDefault="00AD6E3D" w:rsidP="00AD6E3D">
      <w:pPr>
        <w:pStyle w:val="21"/>
        <w:spacing w:after="0" w:line="240" w:lineRule="auto"/>
        <w:jc w:val="both"/>
        <w:rPr>
          <w:rFonts w:ascii="Times New Roman" w:hAnsi="Times New Roman"/>
          <w:b/>
          <w:i/>
          <w:color w:val="000000"/>
          <w:sz w:val="28"/>
          <w:szCs w:val="28"/>
          <w:lang w:val="uk-UA"/>
        </w:rPr>
      </w:pP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Прочитати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загадки,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відгадати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їх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.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Із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речень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виписати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кілька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словосполучень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, у кожному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визначити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gram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головне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й</w:t>
      </w:r>
      <w:proofErr w:type="spellEnd"/>
      <w:proofErr w:type="gram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залежне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слова.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З'ясувати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, як у </w:t>
      </w:r>
      <w:proofErr w:type="gram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кожному</w:t>
      </w:r>
      <w:proofErr w:type="gram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виписаних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словосполучень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здійснюється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граматичний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зв’язок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між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словами.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Визначити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,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якими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частинами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мови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виражене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кожне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із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>словосполучень</w:t>
      </w:r>
      <w:proofErr w:type="spellEnd"/>
      <w:r w:rsidRPr="00BF4AEE">
        <w:rPr>
          <w:rFonts w:ascii="Times New Roman" w:hAnsi="Times New Roman"/>
          <w:b/>
          <w:i/>
          <w:color w:val="000000"/>
          <w:sz w:val="28"/>
          <w:szCs w:val="28"/>
        </w:rPr>
        <w:t xml:space="preserve">.  </w:t>
      </w:r>
    </w:p>
    <w:p w:rsidR="00AD6E3D" w:rsidRPr="00BF4AEE" w:rsidRDefault="00AD6E3D" w:rsidP="00AD6E3D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Червоний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гість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дерево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їсть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AD6E3D" w:rsidRPr="00BF4AEE" w:rsidRDefault="00AD6E3D" w:rsidP="00AD6E3D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2.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Увечері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вмира</w:t>
      </w:r>
      <w:proofErr w:type="gramStart"/>
      <w:r w:rsidRPr="00BF4AEE">
        <w:rPr>
          <w:rFonts w:ascii="Times New Roman" w:hAnsi="Times New Roman"/>
          <w:color w:val="000000"/>
          <w:sz w:val="28"/>
          <w:szCs w:val="28"/>
        </w:rPr>
        <w:t>є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Pr="00BF4AEE">
        <w:rPr>
          <w:rFonts w:ascii="Times New Roman" w:hAnsi="Times New Roman"/>
          <w:color w:val="000000"/>
          <w:sz w:val="28"/>
          <w:szCs w:val="28"/>
        </w:rPr>
        <w:t xml:space="preserve"> а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зранку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оживає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AD6E3D" w:rsidRPr="00BF4AEE" w:rsidRDefault="00AD6E3D" w:rsidP="00AD6E3D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3. </w:t>
      </w:r>
      <w:proofErr w:type="gramStart"/>
      <w:r w:rsidRPr="00BF4AEE">
        <w:rPr>
          <w:rFonts w:ascii="Times New Roman" w:hAnsi="Times New Roman"/>
          <w:color w:val="000000"/>
          <w:sz w:val="28"/>
          <w:szCs w:val="28"/>
        </w:rPr>
        <w:t>Ой</w:t>
      </w:r>
      <w:proofErr w:type="gramEnd"/>
      <w:r w:rsidRPr="00BF4AEE">
        <w:rPr>
          <w:rFonts w:ascii="Times New Roman" w:hAnsi="Times New Roman"/>
          <w:color w:val="000000"/>
          <w:sz w:val="28"/>
          <w:szCs w:val="28"/>
        </w:rPr>
        <w:t xml:space="preserve"> за полем, за горами золота нагайка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в’ється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. </w:t>
      </w:r>
    </w:p>
    <w:p w:rsidR="00AD6E3D" w:rsidRPr="00BF4AEE" w:rsidRDefault="00AD6E3D" w:rsidP="00AD6E3D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4.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Кольорове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коромисло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через </w:t>
      </w:r>
      <w:proofErr w:type="spellStart"/>
      <w:proofErr w:type="gramStart"/>
      <w:r w:rsidRPr="00BF4AEE">
        <w:rPr>
          <w:rFonts w:ascii="Times New Roman" w:hAnsi="Times New Roman"/>
          <w:color w:val="000000"/>
          <w:sz w:val="28"/>
          <w:szCs w:val="28"/>
        </w:rPr>
        <w:t>р</w:t>
      </w:r>
      <w:proofErr w:type="gramEnd"/>
      <w:r w:rsidRPr="00BF4AEE">
        <w:rPr>
          <w:rFonts w:ascii="Times New Roman" w:hAnsi="Times New Roman"/>
          <w:color w:val="000000"/>
          <w:sz w:val="28"/>
          <w:szCs w:val="28"/>
        </w:rPr>
        <w:t>ічку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повисло. </w:t>
      </w:r>
    </w:p>
    <w:p w:rsidR="00AD6E3D" w:rsidRPr="00BF4AEE" w:rsidRDefault="00AD6E3D" w:rsidP="00AD6E3D">
      <w:pPr>
        <w:pStyle w:val="2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BF4AEE">
        <w:rPr>
          <w:rFonts w:ascii="Times New Roman" w:hAnsi="Times New Roman"/>
          <w:color w:val="000000"/>
          <w:sz w:val="28"/>
          <w:szCs w:val="28"/>
        </w:rPr>
        <w:t xml:space="preserve">5. </w:t>
      </w:r>
      <w:proofErr w:type="spellStart"/>
      <w:r w:rsidRPr="00BF4AEE">
        <w:rPr>
          <w:rFonts w:ascii="Times New Roman" w:hAnsi="Times New Roman"/>
          <w:color w:val="000000"/>
          <w:sz w:val="28"/>
          <w:szCs w:val="28"/>
        </w:rPr>
        <w:t>Чорна</w:t>
      </w:r>
      <w:proofErr w:type="spellEnd"/>
      <w:r w:rsidRPr="00BF4AEE">
        <w:rPr>
          <w:rFonts w:ascii="Times New Roman" w:hAnsi="Times New Roman"/>
          <w:color w:val="000000"/>
          <w:sz w:val="28"/>
          <w:szCs w:val="28"/>
        </w:rPr>
        <w:t xml:space="preserve"> корова, </w:t>
      </w:r>
      <w:proofErr w:type="gramStart"/>
      <w:r w:rsidRPr="00BF4AEE">
        <w:rPr>
          <w:rFonts w:ascii="Times New Roman" w:hAnsi="Times New Roman"/>
          <w:color w:val="000000"/>
          <w:sz w:val="28"/>
          <w:szCs w:val="28"/>
        </w:rPr>
        <w:t>золоте</w:t>
      </w:r>
      <w:proofErr w:type="gramEnd"/>
      <w:r w:rsidRPr="00BF4AEE">
        <w:rPr>
          <w:rFonts w:ascii="Times New Roman" w:hAnsi="Times New Roman"/>
          <w:color w:val="000000"/>
          <w:sz w:val="28"/>
          <w:szCs w:val="28"/>
        </w:rPr>
        <w:t xml:space="preserve"> теля.</w:t>
      </w:r>
      <w:r w:rsidRPr="00BF4AEE">
        <w:rPr>
          <w:rFonts w:ascii="Times New Roman" w:hAnsi="Times New Roman"/>
          <w:color w:val="000000"/>
          <w:sz w:val="28"/>
          <w:szCs w:val="28"/>
        </w:rPr>
        <w:tab/>
      </w:r>
      <w:r w:rsidRPr="00BF4AEE">
        <w:rPr>
          <w:rFonts w:ascii="Times New Roman" w:hAnsi="Times New Roman"/>
          <w:color w:val="000000"/>
          <w:sz w:val="28"/>
          <w:szCs w:val="28"/>
        </w:rPr>
        <w:tab/>
      </w:r>
      <w:r w:rsidRPr="00BF4AEE">
        <w:rPr>
          <w:rFonts w:ascii="Times New Roman" w:hAnsi="Times New Roman"/>
          <w:color w:val="000000"/>
          <w:sz w:val="28"/>
          <w:szCs w:val="28"/>
        </w:rPr>
        <w:tab/>
      </w:r>
      <w:r w:rsidRPr="00BF4AEE">
        <w:rPr>
          <w:rFonts w:ascii="Times New Roman" w:hAnsi="Times New Roman"/>
          <w:color w:val="000000"/>
          <w:sz w:val="28"/>
          <w:szCs w:val="28"/>
        </w:rPr>
        <w:tab/>
      </w:r>
    </w:p>
    <w:p w:rsidR="00AD6E3D" w:rsidRPr="00BF4AEE" w:rsidRDefault="00AD6E3D" w:rsidP="00AD6E3D">
      <w:pPr>
        <w:spacing w:after="0" w:line="240" w:lineRule="auto"/>
        <w:ind w:firstLine="567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Народна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творчість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D6E3D" w:rsidRPr="00BF4AEE" w:rsidRDefault="00AD6E3D" w:rsidP="00AD6E3D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 w:rsidRPr="00BF4AEE">
        <w:rPr>
          <w:rFonts w:ascii="Times New Roman" w:hAnsi="Times New Roman" w:cs="Times New Roman"/>
          <w:b/>
          <w:color w:val="000000"/>
          <w:sz w:val="28"/>
          <w:szCs w:val="28"/>
        </w:rPr>
        <w:t>Відгадки</w:t>
      </w:r>
      <w:proofErr w:type="spellEnd"/>
      <w:r w:rsidRPr="00BF4AE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AD6E3D" w:rsidRPr="00BF4AEE" w:rsidRDefault="00AD6E3D" w:rsidP="00AD6E3D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1.Вогонь. 2. День. 3.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Блискавка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. 4. Веселка. 5.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Місяць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BF4A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 w:cs="Times New Roman"/>
          <w:color w:val="000000"/>
          <w:sz w:val="28"/>
          <w:szCs w:val="28"/>
        </w:rPr>
        <w:t>небі</w:t>
      </w:r>
      <w:proofErr w:type="spellEnd"/>
      <w:r w:rsidRPr="00BF4A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D6E3D" w:rsidRPr="00BF4AEE" w:rsidRDefault="00AD6E3D" w:rsidP="00AD6E3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Розташуйте слова у правильному порядку, щоб прочитати речення, доведіть, що вони прості.</w:t>
      </w:r>
    </w:p>
    <w:p w:rsidR="00AD6E3D" w:rsidRPr="00BF4AEE" w:rsidRDefault="00AD6E3D" w:rsidP="00AD6E3D">
      <w:pPr>
        <w:pStyle w:val="a5"/>
        <w:spacing w:after="0"/>
        <w:ind w:left="360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1.Бути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писати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- ось того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щоб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початок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і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джерело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правильно мудрим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.</w:t>
      </w:r>
    </w:p>
    <w:p w:rsidR="00AD6E3D" w:rsidRPr="00BF4AEE" w:rsidRDefault="00AD6E3D" w:rsidP="00AD6E3D">
      <w:pPr>
        <w:pStyle w:val="a5"/>
        <w:spacing w:after="0"/>
        <w:ind w:left="360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2. Для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жити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та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освіченої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вченої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значить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думати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людини</w:t>
      </w:r>
      <w:proofErr w:type="spellEnd"/>
    </w:p>
    <w:p w:rsidR="00AD6E3D" w:rsidRPr="00BF4AEE" w:rsidRDefault="00AD6E3D" w:rsidP="00AD6E3D">
      <w:pPr>
        <w:pStyle w:val="a5"/>
        <w:spacing w:after="0"/>
        <w:ind w:left="360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3. 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М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ова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я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ка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людина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така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й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. </w:t>
      </w:r>
    </w:p>
    <w:p w:rsidR="00AD6E3D" w:rsidRPr="00BF4AEE" w:rsidRDefault="00AD6E3D" w:rsidP="00AD6E3D">
      <w:pPr>
        <w:pStyle w:val="a5"/>
        <w:spacing w:after="0"/>
        <w:ind w:left="360"/>
        <w:jc w:val="both"/>
        <w:rPr>
          <w:rFonts w:ascii="Times New Roman" w:hAnsi="Times New Roman"/>
          <w:i/>
          <w:color w:val="000000"/>
          <w:sz w:val="28"/>
          <w:szCs w:val="28"/>
          <w:lang w:val="uk-UA"/>
        </w:rPr>
      </w:pP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4</w:t>
      </w:r>
      <w:r w:rsidRPr="00BF4AEE">
        <w:rPr>
          <w:rFonts w:ascii="Times New Roman" w:hAnsi="Times New Roman"/>
          <w:i/>
          <w:color w:val="000000"/>
          <w:sz w:val="28"/>
          <w:szCs w:val="28"/>
        </w:rPr>
        <w:t>.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>С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пішить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 xml:space="preserve"> сильно, тому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щастить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х</w:t>
      </w:r>
      <w:r w:rsidRPr="00BF4AEE">
        <w:rPr>
          <w:rFonts w:ascii="Times New Roman" w:hAnsi="Times New Roman"/>
          <w:i/>
          <w:color w:val="000000"/>
          <w:sz w:val="28"/>
          <w:szCs w:val="28"/>
        </w:rPr>
        <w:t>то</w:t>
      </w:r>
      <w:r w:rsidRPr="00BF4AEE">
        <w:rPr>
          <w:rFonts w:ascii="Times New Roman" w:hAnsi="Times New Roman"/>
          <w:i/>
          <w:color w:val="000000"/>
          <w:sz w:val="28"/>
          <w:szCs w:val="28"/>
          <w:lang w:val="uk-UA"/>
        </w:rPr>
        <w:t xml:space="preserve"> </w:t>
      </w:r>
      <w:proofErr w:type="spellStart"/>
      <w:r w:rsidRPr="00BF4AEE">
        <w:rPr>
          <w:rFonts w:ascii="Times New Roman" w:hAnsi="Times New Roman"/>
          <w:i/>
          <w:color w:val="000000"/>
          <w:sz w:val="28"/>
          <w:szCs w:val="28"/>
        </w:rPr>
        <w:t>менше</w:t>
      </w:r>
      <w:proofErr w:type="spellEnd"/>
      <w:r w:rsidRPr="00BF4AEE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AD6E3D" w:rsidRPr="00BF4AEE" w:rsidRDefault="00AD6E3D" w:rsidP="00AD6E3D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в зошиті. Записати речення, підкреслити підмети й присудки. Визначити види речень за метою висловлювання та будовою.</w:t>
      </w:r>
    </w:p>
    <w:p w:rsidR="00AD6E3D" w:rsidRPr="00BF4AEE" w:rsidRDefault="00AD6E3D" w:rsidP="00AD6E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sz w:val="28"/>
          <w:szCs w:val="28"/>
          <w:lang w:val="uk-UA"/>
        </w:rPr>
        <w:t>Осінь на рябому коні їздить (</w:t>
      </w:r>
      <w:proofErr w:type="spellStart"/>
      <w:r w:rsidRPr="00BF4AEE">
        <w:rPr>
          <w:rFonts w:ascii="Times New Roman" w:hAnsi="Times New Roman" w:cs="Times New Roman"/>
          <w:sz w:val="28"/>
          <w:szCs w:val="28"/>
          <w:lang w:val="uk-UA"/>
        </w:rPr>
        <w:t>Нар.творч</w:t>
      </w:r>
      <w:proofErr w:type="spellEnd"/>
      <w:r w:rsidRPr="00BF4AEE">
        <w:rPr>
          <w:rFonts w:ascii="Times New Roman" w:hAnsi="Times New Roman" w:cs="Times New Roman"/>
          <w:sz w:val="28"/>
          <w:szCs w:val="28"/>
          <w:lang w:val="uk-UA"/>
        </w:rPr>
        <w:t>.) Осінь ходить, яблука золотить (М.Рильський.) Падають тепло і глухо яблука в нашім саду (В.Сосюра.) Чатує осінь на останнє листя старого дуба (Л.Костенко.) Каштанів жовтий лист прощально одшумів (В.Сосюра.)</w:t>
      </w:r>
    </w:p>
    <w:p w:rsidR="00AD6E3D" w:rsidRPr="00BF4AEE" w:rsidRDefault="00AD6E3D" w:rsidP="00AD6E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F4A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Домашнє завдання.</w:t>
      </w:r>
      <w:r w:rsidRPr="00BF4A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103"/>
      </w:tblGrid>
      <w:tr w:rsidR="00AD6E3D" w:rsidRPr="00BF4AEE" w:rsidTr="005B71DF">
        <w:tblPrEx>
          <w:tblCellMar>
            <w:top w:w="0" w:type="dxa"/>
            <w:bottom w:w="0" w:type="dxa"/>
          </w:tblCellMar>
        </w:tblPrEx>
        <w:tc>
          <w:tcPr>
            <w:tcW w:w="9846" w:type="dxa"/>
          </w:tcPr>
          <w:p w:rsidR="00AD6E3D" w:rsidRPr="00BF4AEE" w:rsidRDefault="00AD6E3D" w:rsidP="005B71DF">
            <w:pPr>
              <w:spacing w:line="240" w:lineRule="auto"/>
              <w:ind w:firstLine="432"/>
              <w:jc w:val="both"/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  <w:lang w:val="uk-UA"/>
              </w:rPr>
            </w:pP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Переписати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ставлячи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в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кінці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речень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розділові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знаки.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Прочитати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речення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, правильно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їх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інтонуючи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.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Розповісти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які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бувають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речення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за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інтонацією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й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 за метою </w:t>
            </w:r>
            <w:proofErr w:type="spellStart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>висловлювання</w:t>
            </w:r>
            <w:proofErr w:type="spellEnd"/>
            <w:r w:rsidRPr="00BF4AEE">
              <w:rPr>
                <w:rFonts w:ascii="Times New Roman" w:hAnsi="Times New Roman" w:cs="Times New Roman"/>
                <w:b/>
                <w:i/>
                <w:color w:val="000000"/>
                <w:sz w:val="28"/>
                <w:szCs w:val="28"/>
              </w:rPr>
              <w:t xml:space="preserve">. </w:t>
            </w:r>
          </w:p>
          <w:p w:rsidR="00AD6E3D" w:rsidRPr="00BF4AEE" w:rsidRDefault="00AD6E3D" w:rsidP="005B71DF">
            <w:pPr>
              <w:pStyle w:val="21"/>
              <w:spacing w:line="240" w:lineRule="auto"/>
              <w:ind w:firstLine="426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Ви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чули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казочку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про край царя Гороха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Чи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знаєте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чому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людей там стало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трохи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Хтось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іскру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з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люльки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здув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а загасить не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зміг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І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знявсь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пожар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такий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, </w:t>
            </w:r>
            <w:proofErr w:type="gram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аж</w:t>
            </w:r>
            <w:proofErr w:type="gram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загорівся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сніг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AD6E3D" w:rsidRPr="00BF4AEE" w:rsidRDefault="00AD6E3D" w:rsidP="005B71DF">
            <w:pPr>
              <w:pStyle w:val="21"/>
              <w:spacing w:line="240" w:lineRule="auto"/>
              <w:ind w:firstLine="426"/>
              <w:jc w:val="righ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Леся </w:t>
            </w:r>
            <w:proofErr w:type="spellStart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>Українка</w:t>
            </w:r>
            <w:proofErr w:type="spellEnd"/>
            <w:r w:rsidRPr="00BF4AEE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. </w:t>
            </w:r>
          </w:p>
        </w:tc>
      </w:tr>
    </w:tbl>
    <w:p w:rsidR="0001645D" w:rsidRDefault="0001645D"/>
    <w:sectPr w:rsidR="00016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B968F7"/>
    <w:multiLevelType w:val="hybridMultilevel"/>
    <w:tmpl w:val="41CED8A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BF2BD1"/>
    <w:multiLevelType w:val="hybridMultilevel"/>
    <w:tmpl w:val="4E0A2D6C"/>
    <w:lvl w:ilvl="0" w:tplc="0E145AE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784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450BF1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776CFF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6DA3E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1BC4C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67267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350A94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332E83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D6E3D"/>
    <w:rsid w:val="0001645D"/>
    <w:rsid w:val="00AD6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D6E3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AD6E3D"/>
    <w:rPr>
      <w:rFonts w:ascii="Times New Roman" w:eastAsia="Times New Roman" w:hAnsi="Times New Roman" w:cs="Times New Roman"/>
      <w:sz w:val="28"/>
      <w:szCs w:val="20"/>
      <w:lang w:val="uk-UA"/>
    </w:rPr>
  </w:style>
  <w:style w:type="paragraph" w:styleId="a5">
    <w:name w:val="List Paragraph"/>
    <w:basedOn w:val="a"/>
    <w:uiPriority w:val="34"/>
    <w:qFormat/>
    <w:rsid w:val="00AD6E3D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pple-converted-space">
    <w:name w:val="apple-converted-space"/>
    <w:basedOn w:val="a0"/>
    <w:uiPriority w:val="99"/>
    <w:rsid w:val="00AD6E3D"/>
    <w:rPr>
      <w:rFonts w:cs="Times New Roman"/>
    </w:rPr>
  </w:style>
  <w:style w:type="paragraph" w:styleId="2">
    <w:name w:val="Body Text Indent 2"/>
    <w:basedOn w:val="a"/>
    <w:link w:val="20"/>
    <w:uiPriority w:val="99"/>
    <w:semiHidden/>
    <w:unhideWhenUsed/>
    <w:rsid w:val="00AD6E3D"/>
    <w:pPr>
      <w:spacing w:after="120" w:line="480" w:lineRule="auto"/>
      <w:ind w:left="283"/>
    </w:pPr>
    <w:rPr>
      <w:rFonts w:ascii="Calibri" w:eastAsia="Calibri" w:hAnsi="Calibri" w:cs="Times New Roman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AD6E3D"/>
    <w:rPr>
      <w:rFonts w:ascii="Calibri" w:eastAsia="Calibri" w:hAnsi="Calibri" w:cs="Times New Roman"/>
      <w:lang w:eastAsia="en-US"/>
    </w:rPr>
  </w:style>
  <w:style w:type="paragraph" w:styleId="21">
    <w:name w:val="Body Text 2"/>
    <w:basedOn w:val="a"/>
    <w:link w:val="22"/>
    <w:uiPriority w:val="99"/>
    <w:unhideWhenUsed/>
    <w:rsid w:val="00AD6E3D"/>
    <w:pPr>
      <w:spacing w:after="120" w:line="480" w:lineRule="auto"/>
    </w:pPr>
    <w:rPr>
      <w:rFonts w:ascii="Calibri" w:eastAsia="Calibri" w:hAnsi="Calibri" w:cs="Times New Roman"/>
      <w:lang w:eastAsia="en-US"/>
    </w:rPr>
  </w:style>
  <w:style w:type="character" w:customStyle="1" w:styleId="22">
    <w:name w:val="Основной текст 2 Знак"/>
    <w:basedOn w:val="a0"/>
    <w:link w:val="21"/>
    <w:uiPriority w:val="99"/>
    <w:rsid w:val="00AD6E3D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2024-05-13T13:36:00Z</dcterms:created>
  <dcterms:modified xsi:type="dcterms:W3CDTF">2024-05-13T13:38:00Z</dcterms:modified>
</cp:coreProperties>
</file>