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A5" w:rsidRPr="00B866A5" w:rsidRDefault="00B866A5" w:rsidP="00B866A5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866A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19.12.2023</w:t>
      </w:r>
    </w:p>
    <w:p w:rsidR="00B866A5" w:rsidRPr="00B866A5" w:rsidRDefault="00B866A5" w:rsidP="00B866A5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866A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8 клас</w:t>
      </w:r>
    </w:p>
    <w:p w:rsidR="00B866A5" w:rsidRPr="00B866A5" w:rsidRDefault="00B866A5" w:rsidP="00B866A5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866A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Українська мова</w:t>
      </w:r>
    </w:p>
    <w:p w:rsidR="00B866A5" w:rsidRPr="00B866A5" w:rsidRDefault="00B866A5" w:rsidP="00B866A5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proofErr w:type="spellStart"/>
      <w:r w:rsidRPr="00B866A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Стрембицька</w:t>
      </w:r>
      <w:proofErr w:type="spellEnd"/>
      <w:r w:rsidRPr="00B866A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Л.А.</w:t>
      </w:r>
    </w:p>
    <w:p w:rsidR="00B866A5" w:rsidRPr="00B866A5" w:rsidRDefault="00B866A5" w:rsidP="00B866A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66A5" w:rsidRPr="00B866A5" w:rsidRDefault="00B866A5" w:rsidP="00B866A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b/>
          <w:sz w:val="28"/>
          <w:szCs w:val="28"/>
        </w:rPr>
        <w:t>Тема:</w:t>
      </w:r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Повні й неповні речення. Тире в неповних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реченнях.Тренувальні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вправи</w:t>
      </w:r>
    </w:p>
    <w:p w:rsidR="00B866A5" w:rsidRPr="00B866A5" w:rsidRDefault="00B866A5" w:rsidP="00B866A5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b/>
          <w:sz w:val="28"/>
          <w:szCs w:val="28"/>
        </w:rPr>
        <w:t>Мета:</w:t>
      </w:r>
      <w:r w:rsidRPr="00B866A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повні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виділяти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з-поміж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повних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цими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видами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синтаксичних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писемному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тире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; за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восьмикласників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, шанобливе ставлення до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>’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яток</w:t>
      </w:r>
      <w:proofErr w:type="gram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народу.</w:t>
      </w:r>
    </w:p>
    <w:p w:rsidR="00B866A5" w:rsidRPr="00B866A5" w:rsidRDefault="00B866A5" w:rsidP="00B866A5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66A5" w:rsidRPr="00B866A5" w:rsidRDefault="00B866A5" w:rsidP="00B866A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Pr="00B866A5">
        <w:rPr>
          <w:rFonts w:ascii="Times New Roman" w:hAnsi="Times New Roman" w:cs="Times New Roman"/>
          <w:b/>
          <w:sz w:val="28"/>
          <w:szCs w:val="28"/>
          <w:lang w:val="uk-UA"/>
        </w:rPr>
        <w:t>Продовжи</w:t>
      </w:r>
      <w:proofErr w:type="spellEnd"/>
      <w:r w:rsidRPr="00B866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речення»</w:t>
      </w:r>
    </w:p>
    <w:p w:rsidR="00B866A5" w:rsidRPr="00B866A5" w:rsidRDefault="00B866A5" w:rsidP="00B86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>1)Неповними називаються речення…. (в яких пропущено один чи більше необхідних членів, але їх можна встановити з попереднього речення або із ситуації спілкування.</w:t>
      </w:r>
    </w:p>
    <w:p w:rsidR="00B866A5" w:rsidRPr="00B866A5" w:rsidRDefault="00B866A5" w:rsidP="00B86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>2)Якщо н</w:t>
      </w:r>
      <w:r w:rsidRPr="00B866A5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пропущеного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члена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пауза, то на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письмі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позначається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…(</w:t>
      </w:r>
      <w:r w:rsidRPr="00B866A5">
        <w:rPr>
          <w:rFonts w:ascii="Times New Roman" w:hAnsi="Times New Roman" w:cs="Times New Roman"/>
          <w:sz w:val="28"/>
          <w:szCs w:val="28"/>
        </w:rPr>
        <w:t xml:space="preserve"> тире 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Жай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оронок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з'явився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— до тепла, а зяблик — до холоду, Сталь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гартується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огні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—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труді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(Нар</w:t>
      </w:r>
      <w:proofErr w:type="gramStart"/>
      <w:r w:rsidRPr="00B866A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ворчість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866A5" w:rsidRPr="00B866A5" w:rsidRDefault="00B866A5" w:rsidP="00B86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B866A5">
        <w:rPr>
          <w:rFonts w:ascii="Times New Roman" w:hAnsi="Times New Roman" w:cs="Times New Roman"/>
          <w:sz w:val="28"/>
          <w:szCs w:val="28"/>
        </w:rPr>
        <w:t xml:space="preserve">Тире ставиться на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пропущеного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6A5" w:rsidRPr="00B866A5" w:rsidRDefault="00B866A5" w:rsidP="00B866A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( якщо це частина складного речення (присудок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пропу-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щено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, щоб уникнути повторів): Лагідні слова роблять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при-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ятелів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, а наклепи — ворогів;</w:t>
      </w:r>
    </w:p>
    <w:p w:rsidR="00B866A5" w:rsidRPr="00B866A5" w:rsidRDefault="00B866A5" w:rsidP="00B866A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якщо речення зрозуміле без присудка (його відсутність посилює емоційний вплив речення, бо логічний наголос переходить на підмет або другорядний член): Для мене — цілий світ в твоїх очах ;</w:t>
      </w:r>
    </w:p>
    <w:p w:rsidR="00B866A5" w:rsidRPr="00B866A5" w:rsidRDefault="00B866A5" w:rsidP="00B866A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кщо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пропущено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тир е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ставитися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ставитися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автора)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866A5" w:rsidRPr="00B866A5" w:rsidRDefault="00B866A5" w:rsidP="00B866A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66A5" w:rsidRPr="00B866A5" w:rsidRDefault="00B866A5" w:rsidP="00B866A5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ізновид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українській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вжива-ються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відсутні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думка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часток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вигуків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звані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слова-речення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виражають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ствердження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заперечення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згоду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незгоду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емоційну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почутого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: Так!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 w:rsidRPr="00B866A5">
        <w:rPr>
          <w:rFonts w:ascii="Times New Roman" w:hAnsi="Times New Roman" w:cs="Times New Roman"/>
          <w:sz w:val="28"/>
          <w:szCs w:val="28"/>
        </w:rPr>
        <w:t>могло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сумніву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— жнива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(Ю.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Збанацький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); А присягу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забув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?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(І. Франко)-,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Ач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привітався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ледве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ідняв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бриля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(М.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Коцюбинський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>)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66A5" w:rsidRPr="00B866A5" w:rsidRDefault="00B866A5" w:rsidP="00B86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Неповними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бути не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двоскладні</w:t>
      </w:r>
      <w:proofErr w:type="spellEnd"/>
      <w:proofErr w:type="gramStart"/>
      <w:r w:rsidRPr="00B866A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 xml:space="preserve"> ай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односкладн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Людин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горем на люди (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Панас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Мирний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lastRenderedPageBreak/>
        <w:t>неповне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безособове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Двоскладне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пропущеним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членом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двоскладним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: В покоях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почулися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легкі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кроки, 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стала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порозі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одягнена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темний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плащ, голову завила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чорну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хустку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пахвою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держала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грубий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звій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нот (О.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Кобилянська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двоскладне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Односкладн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повним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члени не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передбачаються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: Люблю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мандрувати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ідній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(/. Муратов)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означено-особове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66A5" w:rsidRPr="00B866A5" w:rsidRDefault="00B866A5" w:rsidP="00B86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66A5" w:rsidRPr="00B866A5" w:rsidRDefault="00B866A5" w:rsidP="00B866A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6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Попереджувальний диктант</w:t>
      </w:r>
      <w:r w:rsidRPr="00B866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 w:rsidRPr="00B866A5">
        <w:rPr>
          <w:rFonts w:ascii="Times New Roman" w:eastAsia="Calibri" w:hAnsi="Times New Roman" w:cs="Times New Roman"/>
          <w:i/>
          <w:sz w:val="28"/>
          <w:szCs w:val="28"/>
          <w:lang w:val="uk-UA"/>
        </w:rPr>
        <w:t>у кожному з речень підкреслити граматичну основу, вказати частини речень, що є неповними. Чого допомагає уникнути така будова складного речення. Пояснити вживання тире</w:t>
      </w:r>
      <w:r w:rsidRPr="00B866A5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B866A5" w:rsidRPr="00B866A5" w:rsidRDefault="00B866A5" w:rsidP="00B866A5">
      <w:pPr>
        <w:spacing w:after="0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6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Небо дасть дощу, а земля – зерна. Гарний соловей голосом, а нива – колосом. Умілий майстер буває голодним лише до обіду, а невмілий – до вечора. Залізо їсть іржа, а чоловіка – хвороба. </w:t>
      </w:r>
    </w:p>
    <w:p w:rsidR="00B866A5" w:rsidRPr="00B866A5" w:rsidRDefault="00B866A5" w:rsidP="00B866A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Тренувальні вправи.</w:t>
      </w:r>
    </w:p>
    <w:p w:rsidR="00B866A5" w:rsidRPr="00B866A5" w:rsidRDefault="00B866A5" w:rsidP="00B866A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>1) Прочитайте, випишіть неповні речення і охарактеризуйте їх за схемою: а) односкладне чи двоскладне неповне; б) який член речення опущений чи домислюється; в) тип неповного речення.</w:t>
      </w:r>
    </w:p>
    <w:p w:rsidR="00B866A5" w:rsidRPr="00B866A5" w:rsidRDefault="00B866A5" w:rsidP="00B866A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1. Море, і чайки, і ми — все навкруги раділо: море — тому, що над хвилями зникла імла; чайка — тому, що іскрилося сонце на крилах; ми — бо дорога на грань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Кара-Дагу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звела. (М. Нагнибіда) 2. Полум'яний красень місяць схилився у вікно. (П. Ксенко) 3. Шелест лісу. 4. Сніжинки, сніжинки надворі, а в серці моєму весна. (В. Сосюра) 5. Я з </w:t>
      </w:r>
      <w:r w:rsidRPr="00B866A5">
        <w:rPr>
          <w:rFonts w:ascii="Times New Roman" w:hAnsi="Times New Roman" w:cs="Times New Roman"/>
          <w:sz w:val="28"/>
          <w:szCs w:val="28"/>
        </w:rPr>
        <w:t xml:space="preserve">Яковом 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прямували на північ, а наші друзі — на схід. (Ю. Збанацький)</w:t>
      </w:r>
    </w:p>
    <w:p w:rsidR="00B866A5" w:rsidRPr="00B866A5" w:rsidRDefault="00B866A5" w:rsidP="00B866A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66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866A5">
        <w:rPr>
          <w:rFonts w:ascii="Times New Roman" w:hAnsi="Times New Roman" w:cs="Times New Roman"/>
          <w:b/>
          <w:sz w:val="28"/>
          <w:szCs w:val="28"/>
        </w:rPr>
        <w:t>Вибірково-розподільна</w:t>
      </w:r>
      <w:proofErr w:type="spellEnd"/>
      <w:r w:rsidRPr="00B866A5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:rsidR="00B866A5" w:rsidRPr="00B866A5" w:rsidRDefault="00B866A5" w:rsidP="00B866A5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 них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тире.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Вписати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66A5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відпові</w:t>
      </w:r>
      <w:proofErr w:type="gramStart"/>
      <w:r w:rsidRPr="00B866A5">
        <w:rPr>
          <w:rFonts w:ascii="Times New Roman" w:hAnsi="Times New Roman" w:cs="Times New Roman"/>
          <w:sz w:val="28"/>
          <w:szCs w:val="28"/>
        </w:rPr>
        <w:t>дну</w:t>
      </w:r>
      <w:proofErr w:type="spellEnd"/>
      <w:proofErr w:type="gramEnd"/>
      <w:r w:rsidRPr="00B866A5">
        <w:rPr>
          <w:rFonts w:ascii="Times New Roman" w:hAnsi="Times New Roman" w:cs="Times New Roman"/>
          <w:sz w:val="28"/>
          <w:szCs w:val="28"/>
        </w:rPr>
        <w:t xml:space="preserve"> колонку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85" w:type="dxa"/>
        <w:shd w:val="clear" w:color="auto" w:fill="F8F7E5"/>
        <w:tblCellMar>
          <w:left w:w="0" w:type="dxa"/>
          <w:right w:w="0" w:type="dxa"/>
        </w:tblCellMar>
        <w:tblLook w:val="04A0"/>
      </w:tblPr>
      <w:tblGrid>
        <w:gridCol w:w="3789"/>
        <w:gridCol w:w="5184"/>
      </w:tblGrid>
      <w:tr w:rsidR="00B866A5" w:rsidRPr="00B866A5" w:rsidTr="0076150D">
        <w:trPr>
          <w:trHeight w:val="13"/>
        </w:trPr>
        <w:tc>
          <w:tcPr>
            <w:tcW w:w="3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B866A5" w:rsidRPr="00B866A5" w:rsidRDefault="00B866A5" w:rsidP="007615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Тире </w:t>
            </w:r>
            <w:proofErr w:type="spell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ідметом</w:t>
            </w:r>
            <w:proofErr w:type="spell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присудком</w:t>
            </w:r>
            <w:proofErr w:type="spellEnd"/>
          </w:p>
        </w:tc>
        <w:tc>
          <w:tcPr>
            <w:tcW w:w="51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B866A5" w:rsidRPr="00B866A5" w:rsidRDefault="00B866A5" w:rsidP="007615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Тире на </w:t>
            </w:r>
            <w:proofErr w:type="spellStart"/>
            <w:proofErr w:type="gram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ісці</w:t>
            </w:r>
            <w:proofErr w:type="spell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пропущеного</w:t>
            </w:r>
            <w:proofErr w:type="spell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 члена </w:t>
            </w:r>
            <w:proofErr w:type="spell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речення</w:t>
            </w:r>
            <w:proofErr w:type="spellEnd"/>
          </w:p>
        </w:tc>
      </w:tr>
      <w:tr w:rsidR="00B866A5" w:rsidRPr="00B866A5" w:rsidTr="0076150D">
        <w:trPr>
          <w:trHeight w:val="40"/>
        </w:trPr>
        <w:tc>
          <w:tcPr>
            <w:tcW w:w="37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B866A5" w:rsidRPr="00B866A5" w:rsidRDefault="00B866A5" w:rsidP="007615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B866A5" w:rsidRPr="00B866A5" w:rsidRDefault="00B866A5" w:rsidP="007615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B866A5" w:rsidRPr="00B866A5" w:rsidRDefault="00B866A5" w:rsidP="00B866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866A5">
        <w:rPr>
          <w:rFonts w:ascii="Times New Roman" w:hAnsi="Times New Roman" w:cs="Times New Roman"/>
          <w:sz w:val="28"/>
          <w:szCs w:val="28"/>
        </w:rPr>
        <w:t> </w:t>
      </w:r>
    </w:p>
    <w:p w:rsidR="00B866A5" w:rsidRPr="00B866A5" w:rsidRDefault="00B866A5" w:rsidP="00B866A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Маріїнський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палац у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Києві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пам’ятка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містобудування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ітектури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(О.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Ламонова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). 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866A5">
        <w:rPr>
          <w:rFonts w:ascii="Times New Roman" w:hAnsi="Times New Roman" w:cs="Times New Roman"/>
          <w:sz w:val="28"/>
          <w:szCs w:val="28"/>
        </w:rPr>
        <w:t>. Парк «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Софіївка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»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штучних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водоспадів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гірських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вершин,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ставків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фонтанами,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павільйонів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скульптур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мармурових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статуй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античних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богів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богинь,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філософі</w:t>
      </w:r>
      <w:proofErr w:type="gramStart"/>
      <w:r w:rsidRPr="00B866A5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поетів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(О.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Седак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). 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       3. Марія Приймаченко — майстер українського декоративного мистецтва        (М.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Шинкарук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). 4. З трьох боків фортецю захищає сухий канал, вирубаний у скелях, а з північно-східного — прірва (В.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lastRenderedPageBreak/>
        <w:t>Зубач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). 5</w:t>
      </w:r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Здавна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Крим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масового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паломництва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(К.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Ґудзик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). 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B866A5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минулих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літ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»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першооснова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народу (Д.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Степовик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866A5" w:rsidRPr="00B866A5" w:rsidRDefault="00B866A5" w:rsidP="00B866A5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Сформулювати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тире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ідметом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присудком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уживання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тире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неповному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>.</w:t>
      </w:r>
    </w:p>
    <w:p w:rsidR="00B866A5" w:rsidRPr="00B866A5" w:rsidRDefault="00B866A5" w:rsidP="00B866A5">
      <w:pPr>
        <w:spacing w:after="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B866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Самостійна робота</w:t>
      </w:r>
      <w:r w:rsidRPr="00B866A5">
        <w:rPr>
          <w:rFonts w:ascii="Times New Roman" w:eastAsia="Calibri" w:hAnsi="Times New Roman" w:cs="Times New Roman"/>
          <w:i/>
          <w:sz w:val="28"/>
          <w:szCs w:val="28"/>
          <w:lang w:val="uk-UA"/>
        </w:rPr>
        <w:t>.(переписати речення, розставляючи розділові знаки й пропущені літери. Виконати синтаксичний розбір останнього речення. Можна записати на дошці чи виготовити окремі картки)</w:t>
      </w:r>
    </w:p>
    <w:p w:rsidR="00B866A5" w:rsidRPr="00B866A5" w:rsidRDefault="00B866A5" w:rsidP="00B866A5">
      <w:pPr>
        <w:spacing w:after="0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6A5">
        <w:rPr>
          <w:rFonts w:ascii="Times New Roman" w:eastAsia="Calibri" w:hAnsi="Times New Roman" w:cs="Times New Roman"/>
          <w:sz w:val="28"/>
          <w:szCs w:val="28"/>
          <w:lang w:val="uk-UA"/>
        </w:rPr>
        <w:t>По гіркім труді солодкий обід. Розум піднімає до місяця, а майстерність – до неба. Дерево міцне корінням, а людина – завзятістю. Під злим круком – зле яйце.</w:t>
      </w:r>
    </w:p>
    <w:p w:rsidR="00B866A5" w:rsidRPr="00B866A5" w:rsidRDefault="00B866A5" w:rsidP="00B866A5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66A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Творча робота. </w:t>
      </w:r>
    </w:p>
    <w:p w:rsidR="00B866A5" w:rsidRPr="00B866A5" w:rsidRDefault="00B866A5" w:rsidP="00B866A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6A5">
        <w:rPr>
          <w:rFonts w:ascii="Times New Roman" w:eastAsia="Calibri" w:hAnsi="Times New Roman" w:cs="Times New Roman"/>
          <w:sz w:val="28"/>
          <w:szCs w:val="28"/>
          <w:lang w:val="uk-UA"/>
        </w:rPr>
        <w:t>- Поясніть значення першого прислів’я у самостійній роботі. Давайте складемо з вами твір за цим прислів’ям (усно)</w:t>
      </w:r>
    </w:p>
    <w:p w:rsidR="00B866A5" w:rsidRPr="00B866A5" w:rsidRDefault="00B866A5" w:rsidP="00B866A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66A5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B866A5">
        <w:rPr>
          <w:rFonts w:ascii="Times New Roman" w:hAnsi="Times New Roman" w:cs="Times New Roman"/>
          <w:b/>
          <w:sz w:val="28"/>
          <w:szCs w:val="28"/>
        </w:rPr>
        <w:t>синтаксичного</w:t>
      </w:r>
      <w:proofErr w:type="spellEnd"/>
      <w:r w:rsidRPr="00B866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b/>
          <w:sz w:val="28"/>
          <w:szCs w:val="28"/>
        </w:rPr>
        <w:t>розбору</w:t>
      </w:r>
      <w:proofErr w:type="spellEnd"/>
      <w:r w:rsidRPr="00B866A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B866A5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</w:p>
    <w:p w:rsidR="00B866A5" w:rsidRPr="00B866A5" w:rsidRDefault="00B866A5" w:rsidP="00B866A5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Києво-Печерська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Лавра </w:t>
      </w: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заснована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ченцем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Антонієм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печерах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дніпровських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пагорбах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.</w:t>
      </w:r>
      <w:r w:rsidRPr="00B866A5">
        <w:rPr>
          <w:rStyle w:val="apple-converted-space"/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r w:rsidRPr="00B866A5">
        <w:rPr>
          <w:rFonts w:ascii="Times New Roman" w:hAnsi="Times New Roman" w:cs="Times New Roman"/>
          <w:i/>
          <w:sz w:val="28"/>
          <w:szCs w:val="28"/>
        </w:rPr>
        <w:t> </w:t>
      </w:r>
    </w:p>
    <w:p w:rsidR="00B866A5" w:rsidRPr="00B866A5" w:rsidRDefault="00B866A5" w:rsidP="00B866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86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9750" cy="3537797"/>
            <wp:effectExtent l="19050" t="0" r="0" b="0"/>
            <wp:docPr id="2" name="Рисунок 6" descr="http://notatka.at.ua/_pu/22/s57831269.jpg">
              <a:hlinkClick xmlns:a="http://schemas.openxmlformats.org/drawingml/2006/main" r:id="rId5" tgtFrame="&quot;_blank&quot;" tooltip="&quot;Натисніть для перегляду в повному розмірі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otatka.at.ua/_pu/22/s57831269.jpg">
                      <a:hlinkClick r:id="rId5" tgtFrame="&quot;_blank&quot;" tooltip="&quot;Натисніть для перегляду в повному розмірі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53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6A5" w:rsidRPr="00B866A5" w:rsidRDefault="00B866A5" w:rsidP="00B866A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b/>
          <w:sz w:val="28"/>
          <w:szCs w:val="28"/>
          <w:lang w:val="uk-UA"/>
        </w:rPr>
        <w:t>Інструктаж до виконання домашнього завдання</w:t>
      </w:r>
      <w:r w:rsidRPr="00B866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866A5" w:rsidRPr="00B866A5" w:rsidRDefault="00B866A5" w:rsidP="00B866A5">
      <w:pPr>
        <w:spacing w:after="0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Повторити все про </w:t>
      </w:r>
      <w:r w:rsidRPr="00B866A5">
        <w:rPr>
          <w:rFonts w:ascii="Times New Roman" w:eastAsia="Calibri" w:hAnsi="Times New Roman" w:cs="Times New Roman"/>
          <w:sz w:val="28"/>
          <w:szCs w:val="28"/>
        </w:rPr>
        <w:t xml:space="preserve">повні та </w:t>
      </w:r>
      <w:proofErr w:type="spellStart"/>
      <w:r w:rsidRPr="00B866A5">
        <w:rPr>
          <w:rFonts w:ascii="Times New Roman" w:eastAsia="Calibri" w:hAnsi="Times New Roman" w:cs="Times New Roman"/>
          <w:sz w:val="28"/>
          <w:szCs w:val="28"/>
        </w:rPr>
        <w:t>неповні</w:t>
      </w:r>
      <w:proofErr w:type="spellEnd"/>
      <w:r w:rsidRPr="00B866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eastAsia="Calibri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65DEA" w:rsidRDefault="00D65DEA"/>
    <w:sectPr w:rsidR="00D65DEA" w:rsidSect="006141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76891"/>
      <w:docPartObj>
        <w:docPartGallery w:val="Page Numbers (Top of Page)"/>
        <w:docPartUnique/>
      </w:docPartObj>
    </w:sdtPr>
    <w:sdtEndPr/>
    <w:sdtContent>
      <w:p w:rsidR="00320963" w:rsidRDefault="00D65DE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6A5">
          <w:rPr>
            <w:noProof/>
          </w:rPr>
          <w:t>3</w:t>
        </w:r>
        <w:r>
          <w:fldChar w:fldCharType="end"/>
        </w:r>
      </w:p>
    </w:sdtContent>
  </w:sdt>
  <w:p w:rsidR="00320963" w:rsidRDefault="00D65DEA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E49EF"/>
    <w:multiLevelType w:val="hybridMultilevel"/>
    <w:tmpl w:val="0818E8C2"/>
    <w:lvl w:ilvl="0" w:tplc="0419000D">
      <w:start w:val="1"/>
      <w:numFmt w:val="bullet"/>
      <w:lvlText w:val=""/>
      <w:lvlJc w:val="left"/>
      <w:pPr>
        <w:ind w:left="161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">
    <w:nsid w:val="1D627040"/>
    <w:multiLevelType w:val="hybridMultilevel"/>
    <w:tmpl w:val="A1A82B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3636BA"/>
    <w:multiLevelType w:val="hybridMultilevel"/>
    <w:tmpl w:val="BC1AAB28"/>
    <w:lvl w:ilvl="0" w:tplc="6AACDAA6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00" w:hanging="360"/>
      </w:pPr>
    </w:lvl>
    <w:lvl w:ilvl="2" w:tplc="0419001B" w:tentative="1">
      <w:start w:val="1"/>
      <w:numFmt w:val="lowerRoman"/>
      <w:lvlText w:val="%3."/>
      <w:lvlJc w:val="right"/>
      <w:pPr>
        <w:ind w:left="4920" w:hanging="180"/>
      </w:pPr>
    </w:lvl>
    <w:lvl w:ilvl="3" w:tplc="0419000F" w:tentative="1">
      <w:start w:val="1"/>
      <w:numFmt w:val="decimal"/>
      <w:lvlText w:val="%4."/>
      <w:lvlJc w:val="left"/>
      <w:pPr>
        <w:ind w:left="5640" w:hanging="360"/>
      </w:pPr>
    </w:lvl>
    <w:lvl w:ilvl="4" w:tplc="04190019" w:tentative="1">
      <w:start w:val="1"/>
      <w:numFmt w:val="lowerLetter"/>
      <w:lvlText w:val="%5."/>
      <w:lvlJc w:val="left"/>
      <w:pPr>
        <w:ind w:left="6360" w:hanging="360"/>
      </w:pPr>
    </w:lvl>
    <w:lvl w:ilvl="5" w:tplc="0419001B" w:tentative="1">
      <w:start w:val="1"/>
      <w:numFmt w:val="lowerRoman"/>
      <w:lvlText w:val="%6."/>
      <w:lvlJc w:val="right"/>
      <w:pPr>
        <w:ind w:left="7080" w:hanging="180"/>
      </w:pPr>
    </w:lvl>
    <w:lvl w:ilvl="6" w:tplc="0419000F" w:tentative="1">
      <w:start w:val="1"/>
      <w:numFmt w:val="decimal"/>
      <w:lvlText w:val="%7."/>
      <w:lvlJc w:val="left"/>
      <w:pPr>
        <w:ind w:left="7800" w:hanging="360"/>
      </w:pPr>
    </w:lvl>
    <w:lvl w:ilvl="7" w:tplc="04190019" w:tentative="1">
      <w:start w:val="1"/>
      <w:numFmt w:val="lowerLetter"/>
      <w:lvlText w:val="%8."/>
      <w:lvlJc w:val="left"/>
      <w:pPr>
        <w:ind w:left="8520" w:hanging="360"/>
      </w:pPr>
    </w:lvl>
    <w:lvl w:ilvl="8" w:tplc="041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3">
    <w:nsid w:val="205066DF"/>
    <w:multiLevelType w:val="hybridMultilevel"/>
    <w:tmpl w:val="E91213BC"/>
    <w:lvl w:ilvl="0" w:tplc="F654B9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C75BD2"/>
    <w:multiLevelType w:val="hybridMultilevel"/>
    <w:tmpl w:val="B9B604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F7507"/>
    <w:multiLevelType w:val="hybridMultilevel"/>
    <w:tmpl w:val="C66C92A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06A14"/>
    <w:multiLevelType w:val="hybridMultilevel"/>
    <w:tmpl w:val="ECC03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33C0B"/>
    <w:multiLevelType w:val="hybridMultilevel"/>
    <w:tmpl w:val="124EB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027DE"/>
    <w:multiLevelType w:val="hybridMultilevel"/>
    <w:tmpl w:val="01BE152E"/>
    <w:lvl w:ilvl="0" w:tplc="A1409F6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B866A5"/>
    <w:rsid w:val="00B866A5"/>
    <w:rsid w:val="00D65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B866A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866A5"/>
  </w:style>
  <w:style w:type="paragraph" w:styleId="a5">
    <w:name w:val="header"/>
    <w:basedOn w:val="a"/>
    <w:link w:val="a6"/>
    <w:uiPriority w:val="99"/>
    <w:unhideWhenUsed/>
    <w:rsid w:val="00B866A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B866A5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notatka.at.ua/_pu/22/57831269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2023-12-17T16:10:00Z</dcterms:created>
  <dcterms:modified xsi:type="dcterms:W3CDTF">2023-12-17T16:14:00Z</dcterms:modified>
</cp:coreProperties>
</file>