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8A152B" w:rsidRDefault="00A05A13">
      <w:pPr>
        <w:jc w:val="both"/>
        <w:rPr>
          <w:rFonts w:ascii="Arial" w:eastAsia="Arial" w:hAnsi="Arial" w:cs="Arial"/>
          <w:b/>
          <w:color w:val="FF0000"/>
          <w:sz w:val="26"/>
          <w:szCs w:val="26"/>
        </w:rPr>
      </w:pPr>
      <w:r>
        <w:rPr>
          <w:rFonts w:ascii="Arial" w:eastAsia="Arial" w:hAnsi="Arial" w:cs="Arial"/>
          <w:b/>
          <w:color w:val="FF0000"/>
          <w:sz w:val="26"/>
          <w:szCs w:val="26"/>
        </w:rPr>
        <w:t>Тема. Повторення матеріалу, вивченого раніше. Структуровані типи даних</w:t>
      </w:r>
    </w:p>
    <w:p w14:paraId="00000003" w14:textId="77777777" w:rsidR="008A152B" w:rsidRDefault="00A05A13">
      <w:pPr>
        <w:shd w:val="clear" w:color="auto" w:fill="FFFFFF"/>
        <w:spacing w:after="240"/>
        <w:jc w:val="both"/>
        <w:rPr>
          <w:rFonts w:ascii="Times New Roman" w:eastAsia="Times New Roman" w:hAnsi="Times New Roman" w:cs="Times New Roman"/>
          <w:b/>
          <w:color w:val="1D2125"/>
          <w:sz w:val="23"/>
          <w:szCs w:val="23"/>
        </w:rPr>
      </w:pPr>
      <w:r>
        <w:rPr>
          <w:rFonts w:ascii="Roboto" w:eastAsia="Roboto" w:hAnsi="Roboto" w:cs="Roboto"/>
          <w:b/>
          <w:color w:val="1D2125"/>
          <w:sz w:val="23"/>
          <w:szCs w:val="23"/>
          <w:shd w:val="clear" w:color="auto" w:fill="F8F8FF"/>
        </w:rPr>
        <w:t>Після цього заняття потрібно вміти:</w:t>
      </w:r>
    </w:p>
    <w:p w14:paraId="00000004" w14:textId="77777777" w:rsidR="008A152B" w:rsidRDefault="00A05A13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означувати основні поняття мови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та пояснювати принципи їх застосування при складанні кодів програм</w:t>
      </w:r>
    </w:p>
    <w:p w14:paraId="00000005" w14:textId="77777777" w:rsidR="008A152B" w:rsidRDefault="00A05A13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Пояснювати принцип організації даних засобами мов програмування</w:t>
      </w:r>
    </w:p>
    <w:p w14:paraId="00000006" w14:textId="77777777" w:rsidR="008A152B" w:rsidRDefault="008A152B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0000007" w14:textId="77777777" w:rsidR="008A152B" w:rsidRDefault="00A05A13">
      <w:pPr>
        <w:jc w:val="both"/>
        <w:rPr>
          <w:rFonts w:ascii="Arial" w:eastAsia="Arial" w:hAnsi="Arial" w:cs="Arial"/>
          <w:b/>
          <w:color w:val="00B050"/>
          <w:sz w:val="26"/>
          <w:szCs w:val="26"/>
        </w:rPr>
      </w:pPr>
      <w:r>
        <w:rPr>
          <w:rFonts w:ascii="Arial" w:eastAsia="Arial" w:hAnsi="Arial" w:cs="Arial"/>
          <w:b/>
          <w:color w:val="00B050"/>
          <w:sz w:val="26"/>
          <w:szCs w:val="26"/>
        </w:rPr>
        <w:t>Ознайомтеся з інформацією</w:t>
      </w:r>
    </w:p>
    <w:p w14:paraId="00000008" w14:textId="77777777" w:rsidR="008A152B" w:rsidRDefault="00A05A13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Алфавіт мови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Python</w:t>
      </w:r>
      <w:proofErr w:type="spellEnd"/>
    </w:p>
    <w:p w14:paraId="00000009" w14:textId="77777777" w:rsidR="008A152B" w:rsidRDefault="00A05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У мові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при створенні програм можуть використовуватися такі символи: </w:t>
      </w:r>
    </w:p>
    <w:p w14:paraId="0000000A" w14:textId="77777777" w:rsidR="008A152B" w:rsidRDefault="00A05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літери латинського алфавіту A..Z, </w:t>
      </w:r>
      <w:proofErr w:type="spellStart"/>
      <w:r>
        <w:rPr>
          <w:rFonts w:ascii="Arial" w:eastAsia="Arial" w:hAnsi="Arial" w:cs="Arial"/>
          <w:sz w:val="24"/>
          <w:szCs w:val="24"/>
        </w:rPr>
        <w:t>a..z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; цифри 0..9; </w:t>
      </w:r>
    </w:p>
    <w:p w14:paraId="0000000B" w14:textId="77777777" w:rsidR="008A152B" w:rsidRDefault="00A05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знаки арифметичних операцій, спеціальні символи: + – * / \^ = &lt; &gt; ( ) . , : ; ‘ # _;</w:t>
      </w:r>
    </w:p>
    <w:p w14:paraId="0000000C" w14:textId="77777777" w:rsidR="008A152B" w:rsidRDefault="00A05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комбінації символів: &lt;=, &gt;=, &lt;&gt;, = =; !=,*</w:t>
      </w:r>
      <w:r>
        <w:rPr>
          <w:rFonts w:ascii="Arial" w:eastAsia="Arial" w:hAnsi="Arial" w:cs="Arial"/>
          <w:sz w:val="24"/>
          <w:szCs w:val="24"/>
        </w:rPr>
        <w:t>*;</w:t>
      </w:r>
    </w:p>
    <w:p w14:paraId="0000000D" w14:textId="77777777" w:rsidR="008A152B" w:rsidRDefault="00A05A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службові слова, що мають фіксований для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зміст, наприклад: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Consolas" w:eastAsia="Consolas" w:hAnsi="Consolas" w:cs="Consolas"/>
          <w:i/>
        </w:rPr>
        <w:t>and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elif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if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print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as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else</w:t>
      </w:r>
      <w:proofErr w:type="spellEnd"/>
      <w:r>
        <w:rPr>
          <w:rFonts w:ascii="Consolas" w:eastAsia="Consolas" w:hAnsi="Consolas" w:cs="Consolas"/>
          <w:i/>
        </w:rPr>
        <w:t xml:space="preserve">, </w:t>
      </w:r>
      <w:proofErr w:type="spellStart"/>
      <w:r>
        <w:rPr>
          <w:rFonts w:ascii="Consolas" w:eastAsia="Consolas" w:hAnsi="Consolas" w:cs="Consolas"/>
          <w:i/>
        </w:rPr>
        <w:t>import</w:t>
      </w:r>
      <w:proofErr w:type="spellEnd"/>
      <w:r>
        <w:rPr>
          <w:rFonts w:ascii="Roboto" w:eastAsia="Roboto" w:hAnsi="Roboto" w:cs="Roboto"/>
          <w:color w:val="1D2125"/>
          <w:sz w:val="23"/>
          <w:szCs w:val="23"/>
          <w:shd w:val="clear" w:color="auto" w:fill="F8F8FF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тощо</w:t>
      </w:r>
      <w:r>
        <w:rPr>
          <w:rFonts w:ascii="Roboto" w:eastAsia="Roboto" w:hAnsi="Roboto" w:cs="Roboto"/>
          <w:color w:val="1D2125"/>
          <w:sz w:val="23"/>
          <w:szCs w:val="23"/>
          <w:shd w:val="clear" w:color="auto" w:fill="F8F8FF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</w:p>
    <w:p w14:paraId="0000000E" w14:textId="77777777" w:rsidR="008A152B" w:rsidRDefault="00A05A13">
      <w:p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Синтаксис мови </w:t>
      </w:r>
      <w:r>
        <w:rPr>
          <w:rFonts w:ascii="Times New Roman" w:eastAsia="Times New Roman" w:hAnsi="Times New Roman" w:cs="Times New Roman"/>
        </w:rPr>
        <w:t xml:space="preserve">– </w:t>
      </w:r>
      <w:r>
        <w:rPr>
          <w:rFonts w:ascii="Arial" w:eastAsia="Arial" w:hAnsi="Arial" w:cs="Arial"/>
          <w:sz w:val="24"/>
          <w:szCs w:val="24"/>
        </w:rPr>
        <w:t xml:space="preserve">сукупність правил побудови команд мови програмування. </w:t>
      </w:r>
    </w:p>
    <w:p w14:paraId="0000000F" w14:textId="77777777" w:rsidR="008A152B" w:rsidRDefault="00A05A13">
      <w:pPr>
        <w:spacing w:after="0" w:line="276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Величини в мові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Python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0000010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1C4587"/>
          <w:sz w:val="24"/>
          <w:szCs w:val="24"/>
        </w:rPr>
        <w:t>Константи</w:t>
      </w:r>
      <w:r>
        <w:rPr>
          <w:rFonts w:ascii="Arial" w:eastAsia="Arial" w:hAnsi="Arial" w:cs="Arial"/>
          <w:sz w:val="24"/>
          <w:szCs w:val="24"/>
        </w:rPr>
        <w:t xml:space="preserve"> — це величини, значення яких не можу</w:t>
      </w:r>
      <w:r>
        <w:rPr>
          <w:rFonts w:ascii="Arial" w:eastAsia="Arial" w:hAnsi="Arial" w:cs="Arial"/>
          <w:sz w:val="24"/>
          <w:szCs w:val="24"/>
        </w:rPr>
        <w:t xml:space="preserve">ть змінюватися в ході виконання програми. Прикладом константи може бути число (5, 1.23) або рядок: "Це рядок!". </w:t>
      </w:r>
    </w:p>
    <w:p w14:paraId="00000011" w14:textId="77777777" w:rsidR="008A152B" w:rsidRDefault="00A05A1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color w:val="1C4587"/>
          <w:sz w:val="24"/>
          <w:szCs w:val="24"/>
        </w:rPr>
        <w:t xml:space="preserve">Змінні </w:t>
      </w:r>
      <w:r>
        <w:rPr>
          <w:rFonts w:ascii="Arial" w:eastAsia="Arial" w:hAnsi="Arial" w:cs="Arial"/>
          <w:sz w:val="24"/>
          <w:szCs w:val="24"/>
        </w:rPr>
        <w:t xml:space="preserve">— величини, значення яких можуть змінюватися в ході виконання програми. </w:t>
      </w:r>
    </w:p>
    <w:p w14:paraId="00000012" w14:textId="77777777" w:rsidR="008A152B" w:rsidRDefault="00A05A13">
      <w:pPr>
        <w:spacing w:after="0" w:line="240" w:lineRule="auto"/>
        <w:jc w:val="center"/>
        <w:rPr>
          <w:rFonts w:ascii="Arial" w:eastAsia="Arial" w:hAnsi="Arial" w:cs="Arial"/>
          <w:b/>
          <w:color w:val="1C4587"/>
          <w:sz w:val="24"/>
          <w:szCs w:val="24"/>
        </w:rPr>
      </w:pPr>
      <w:r>
        <w:rPr>
          <w:rFonts w:ascii="Arial" w:eastAsia="Arial" w:hAnsi="Arial" w:cs="Arial"/>
          <w:b/>
          <w:color w:val="1C4587"/>
          <w:sz w:val="24"/>
          <w:szCs w:val="24"/>
        </w:rPr>
        <w:t xml:space="preserve">Правила іменування змінних: </w:t>
      </w:r>
    </w:p>
    <w:p w14:paraId="00000013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1) Першим символом імені має бути літера чи знак нижнього підкреслювання '_'. </w:t>
      </w:r>
    </w:p>
    <w:p w14:paraId="00000014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2) Решта імені може складатися з літер, чисел або знаків нижнього підкреслювання. Не можна використовувати спеціальні символи, такі, як /, # або @.</w:t>
      </w:r>
    </w:p>
    <w:p w14:paraId="00000015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3) Не можна використовувати п</w:t>
      </w:r>
      <w:r>
        <w:rPr>
          <w:rFonts w:ascii="Arial" w:eastAsia="Arial" w:hAnsi="Arial" w:cs="Arial"/>
          <w:sz w:val="24"/>
          <w:szCs w:val="24"/>
        </w:rPr>
        <w:t xml:space="preserve">робіли, замість пробілу можна застосувати нижнє підкреслення. </w:t>
      </w:r>
    </w:p>
    <w:p w14:paraId="00000016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4) Імена змінних чутливі до регістру символів. Наприклад, </w:t>
      </w:r>
      <w:proofErr w:type="spellStart"/>
      <w:r>
        <w:rPr>
          <w:rFonts w:ascii="Arial" w:eastAsia="Arial" w:hAnsi="Arial" w:cs="Arial"/>
          <w:sz w:val="24"/>
          <w:szCs w:val="24"/>
        </w:rPr>
        <w:t>myname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і </w:t>
      </w:r>
      <w:proofErr w:type="spellStart"/>
      <w:r>
        <w:rPr>
          <w:rFonts w:ascii="Arial" w:eastAsia="Arial" w:hAnsi="Arial" w:cs="Arial"/>
          <w:sz w:val="24"/>
          <w:szCs w:val="24"/>
        </w:rPr>
        <w:t>myName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це різні змінні. </w:t>
      </w:r>
    </w:p>
    <w:p w14:paraId="00000017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5) Не можна називати змінні іменами команд, наприклад, </w:t>
      </w:r>
      <w:proofErr w:type="spellStart"/>
      <w:r>
        <w:rPr>
          <w:rFonts w:ascii="Arial" w:eastAsia="Arial" w:hAnsi="Arial" w:cs="Arial"/>
          <w:sz w:val="24"/>
          <w:szCs w:val="24"/>
        </w:rPr>
        <w:t>print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00000018" w14:textId="77777777" w:rsidR="008A152B" w:rsidRDefault="00A05A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Типи величин в мові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Python</w:t>
      </w:r>
      <w:proofErr w:type="spellEnd"/>
      <w:r>
        <w:rPr>
          <w:rFonts w:ascii="Arial" w:eastAsia="Arial" w:hAnsi="Arial" w:cs="Arial"/>
          <w:b/>
          <w:sz w:val="24"/>
          <w:szCs w:val="24"/>
          <w:u w:val="single"/>
        </w:rPr>
        <w:t xml:space="preserve"> </w:t>
      </w:r>
    </w:p>
    <w:p w14:paraId="00000019" w14:textId="77777777" w:rsidR="008A152B" w:rsidRDefault="00A05A13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Змінні з</w:t>
      </w:r>
      <w:r>
        <w:rPr>
          <w:rFonts w:ascii="Arial" w:eastAsia="Arial" w:hAnsi="Arial" w:cs="Arial"/>
          <w:sz w:val="24"/>
          <w:szCs w:val="24"/>
        </w:rPr>
        <w:t>ручно представити у вигляді "поштових скриньок" (комірок пам'яті комп'ютера), на які навішені ярлики з їх іменами. Для різних величин створюються «скриньки» різного розміру, який залежить від типу величини. Тип величини визначається обсягом пам’яті, необхі</w:t>
      </w:r>
      <w:r>
        <w:rPr>
          <w:rFonts w:ascii="Arial" w:eastAsia="Arial" w:hAnsi="Arial" w:cs="Arial"/>
          <w:sz w:val="24"/>
          <w:szCs w:val="24"/>
        </w:rPr>
        <w:t xml:space="preserve">дним для її збереження, множиною припустимих значень величини, та операціями, які можна над нею виконувати. Основними типами величин є числа і рядки. </w:t>
      </w:r>
    </w:p>
    <w:p w14:paraId="0000001A" w14:textId="77777777" w:rsidR="008A152B" w:rsidRDefault="00A05A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Arial" w:eastAsia="Arial" w:hAnsi="Arial" w:cs="Arial"/>
          <w:b/>
          <w:color w:val="1C4587"/>
          <w:sz w:val="24"/>
          <w:szCs w:val="24"/>
        </w:rPr>
        <w:t xml:space="preserve">В </w:t>
      </w:r>
      <w:proofErr w:type="spellStart"/>
      <w:r>
        <w:rPr>
          <w:rFonts w:ascii="Arial" w:eastAsia="Arial" w:hAnsi="Arial" w:cs="Arial"/>
          <w:b/>
          <w:color w:val="1C4587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b/>
          <w:color w:val="1C4587"/>
          <w:sz w:val="24"/>
          <w:szCs w:val="24"/>
        </w:rPr>
        <w:t xml:space="preserve"> є два типи числових даних: </w:t>
      </w:r>
    </w:p>
    <w:p w14:paraId="0000001B" w14:textId="77777777" w:rsidR="008A152B" w:rsidRDefault="00A05A13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  <w:szCs w:val="24"/>
        </w:rPr>
        <w:t>цілі числа (</w:t>
      </w:r>
      <w:proofErr w:type="spellStart"/>
      <w:r>
        <w:rPr>
          <w:rFonts w:ascii="Arial" w:eastAsia="Arial" w:hAnsi="Arial" w:cs="Arial"/>
          <w:sz w:val="24"/>
          <w:szCs w:val="24"/>
        </w:rPr>
        <w:t>int</w:t>
      </w:r>
      <w:proofErr w:type="spellEnd"/>
      <w:r>
        <w:rPr>
          <w:rFonts w:ascii="Arial" w:eastAsia="Arial" w:hAnsi="Arial" w:cs="Arial"/>
          <w:sz w:val="24"/>
          <w:szCs w:val="24"/>
        </w:rPr>
        <w:t>), тобто числа без дробової частини;</w:t>
      </w:r>
    </w:p>
    <w:p w14:paraId="0000001C" w14:textId="77777777" w:rsidR="008A152B" w:rsidRDefault="00A05A13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4"/>
          <w:szCs w:val="24"/>
        </w:rPr>
        <w:t>і дійсні (</w:t>
      </w:r>
      <w:proofErr w:type="spellStart"/>
      <w:r>
        <w:rPr>
          <w:rFonts w:ascii="Arial" w:eastAsia="Arial" w:hAnsi="Arial" w:cs="Arial"/>
          <w:sz w:val="24"/>
          <w:szCs w:val="24"/>
        </w:rPr>
        <w:t>float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– дробові числа з десятковою крапкою. </w:t>
      </w:r>
    </w:p>
    <w:p w14:paraId="0000001D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Цілі числа потрібні для рахунку (перший, другий, третій…). Кількість учнів у класі, вік людини, кількість предметів ми зазвичай указуємо за допомогою цілих чисел. Числа з плаваючою крапкою, або десяткові дроби, потрі</w:t>
      </w:r>
      <w:r>
        <w:rPr>
          <w:rFonts w:ascii="Arial" w:eastAsia="Arial" w:hAnsi="Arial" w:cs="Arial"/>
          <w:sz w:val="24"/>
          <w:szCs w:val="24"/>
        </w:rPr>
        <w:t>бні, коли ми хочемо указати частину чого-небудь, наприклад, 3.5 м, 1.25 грн. Звісно, у програмі ми не будемо указувати одиниці вимірювання (метри, гривні), лише число з дробовою частиною. В якості роздільника між цілою і дробовою частиною числа використову</w:t>
      </w:r>
      <w:r>
        <w:rPr>
          <w:rFonts w:ascii="Arial" w:eastAsia="Arial" w:hAnsi="Arial" w:cs="Arial"/>
          <w:sz w:val="24"/>
          <w:szCs w:val="24"/>
        </w:rPr>
        <w:t>йте крапку.</w:t>
      </w:r>
    </w:p>
    <w:p w14:paraId="0000001E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Рядок</w:t>
      </w:r>
      <w:r>
        <w:rPr>
          <w:rFonts w:ascii="Arial" w:eastAsia="Arial" w:hAnsi="Arial" w:cs="Arial"/>
          <w:sz w:val="24"/>
          <w:szCs w:val="24"/>
        </w:rPr>
        <w:t xml:space="preserve"> – це взята в одинарні лапки послідовність будь-яких символів – цифр, літер, розділових знаків. У змінних рядкового типу ми зберігатимемо фрагменти тексту.</w:t>
      </w:r>
    </w:p>
    <w:p w14:paraId="0000001F" w14:textId="77777777" w:rsidR="008A152B" w:rsidRDefault="00A05A1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lastRenderedPageBreak/>
        <w:t xml:space="preserve">Оператори 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</w:rPr>
        <w:t>Python</w:t>
      </w:r>
      <w:proofErr w:type="spellEnd"/>
    </w:p>
    <w:p w14:paraId="00000020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Математичні символи, такі як + (плюс) і – (мінус), називаються опе</w:t>
      </w:r>
      <w:r>
        <w:rPr>
          <w:rFonts w:ascii="Arial" w:eastAsia="Arial" w:hAnsi="Arial" w:cs="Arial"/>
          <w:sz w:val="24"/>
          <w:szCs w:val="24"/>
        </w:rPr>
        <w:t xml:space="preserve">раторами, так як вони оперують (або виконують обчислення) числами в рівнянні. </w:t>
      </w:r>
    </w:p>
    <w:p w14:paraId="00000021" w14:textId="77777777" w:rsidR="008A152B" w:rsidRDefault="00A05A13">
      <w:pP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У мові </w:t>
      </w:r>
      <w:proofErr w:type="spellStart"/>
      <w:r>
        <w:rPr>
          <w:rFonts w:ascii="Arial" w:eastAsia="Arial" w:hAnsi="Arial" w:cs="Arial"/>
          <w:sz w:val="24"/>
          <w:szCs w:val="24"/>
        </w:rPr>
        <w:t>Python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використовується більшість операторів, якими ви користуєтеся на </w:t>
      </w:r>
      <w:proofErr w:type="spellStart"/>
      <w:r>
        <w:rPr>
          <w:rFonts w:ascii="Arial" w:eastAsia="Arial" w:hAnsi="Arial" w:cs="Arial"/>
          <w:sz w:val="24"/>
          <w:szCs w:val="24"/>
        </w:rPr>
        <w:t>уроках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математики, в тому числі +, -, дужки (). Однак деякі оператори відрізняються від використову</w:t>
      </w:r>
      <w:r>
        <w:rPr>
          <w:rFonts w:ascii="Arial" w:eastAsia="Arial" w:hAnsi="Arial" w:cs="Arial"/>
          <w:sz w:val="24"/>
          <w:szCs w:val="24"/>
        </w:rPr>
        <w:t>ваних в школі: так, оператор множення представлений зірочкою (*), а оператор ділення – косою рискою /.</w:t>
      </w:r>
    </w:p>
    <w:p w14:paraId="00000022" w14:textId="77777777" w:rsidR="008A152B" w:rsidRDefault="008A152B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3" w14:textId="77777777" w:rsidR="008A152B" w:rsidRDefault="00A05A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 xml:space="preserve">Додаткова інформація для повторення за посиланням: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https://dystosvita.org.ua/mod/page/view.php?id=512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4" w14:textId="77777777" w:rsidR="008A152B" w:rsidRDefault="008A152B">
      <w:pPr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25" w14:textId="77777777" w:rsidR="008A152B" w:rsidRDefault="00A05A13">
      <w:pPr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Перегляньте презентацію за посиланням:</w:t>
      </w:r>
    </w:p>
    <w:p w14:paraId="00000026" w14:textId="77777777" w:rsidR="008A152B" w:rsidRDefault="00A05A13">
      <w:pPr>
        <w:jc w:val="both"/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hyperlink r:id="rId8">
        <w:r>
          <w:rPr>
            <w:color w:val="0000EE"/>
            <w:u w:val="single"/>
          </w:rPr>
          <w:t>Структури даних.pdf</w:t>
        </w:r>
      </w:hyperlink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</w:p>
    <w:p w14:paraId="00000027" w14:textId="77777777" w:rsidR="008A152B" w:rsidRDefault="008A152B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28" w14:textId="77777777" w:rsidR="008A152B" w:rsidRDefault="00A05A13">
      <w:pPr>
        <w:spacing w:after="0"/>
        <w:jc w:val="both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Виконайте вправи для очей</w:t>
      </w:r>
    </w:p>
    <w:p w14:paraId="00000029" w14:textId="77777777" w:rsidR="008A152B" w:rsidRDefault="008A152B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2A" w14:textId="77777777" w:rsidR="008A152B" w:rsidRDefault="00A05A1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Виконайте вправи за посиланням:</w:t>
      </w:r>
    </w:p>
    <w:p w14:paraId="0000002B" w14:textId="77777777" w:rsidR="008A152B" w:rsidRDefault="00A05A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</w:pPr>
      <w:hyperlink r:id="rId9">
        <w:proofErr w:type="spellStart"/>
        <w:r>
          <w:rPr>
            <w:color w:val="0000EE"/>
            <w:u w:val="single"/>
          </w:rPr>
          <w:t>Python</w:t>
        </w:r>
        <w:proofErr w:type="spellEnd"/>
        <w:r>
          <w:rPr>
            <w:color w:val="0000EE"/>
            <w:u w:val="single"/>
          </w:rPr>
          <w:t xml:space="preserve"> пов</w:t>
        </w:r>
        <w:bookmarkStart w:id="0" w:name="_GoBack"/>
        <w:bookmarkEnd w:id="0"/>
        <w:r>
          <w:rPr>
            <w:color w:val="0000EE"/>
            <w:u w:val="single"/>
          </w:rPr>
          <w:t>т</w:t>
        </w:r>
        <w:r>
          <w:rPr>
            <w:color w:val="0000EE"/>
            <w:u w:val="single"/>
          </w:rPr>
          <w:t xml:space="preserve">орення – </w:t>
        </w:r>
        <w:proofErr w:type="spellStart"/>
        <w:r>
          <w:rPr>
            <w:color w:val="0000EE"/>
            <w:u w:val="single"/>
          </w:rPr>
          <w:t>ДистОсвіта</w:t>
        </w:r>
        <w:proofErr w:type="spellEnd"/>
        <w:r>
          <w:rPr>
            <w:color w:val="0000EE"/>
            <w:u w:val="single"/>
          </w:rPr>
          <w:t xml:space="preserve"> – копія</w:t>
        </w:r>
      </w:hyperlink>
    </w:p>
    <w:p w14:paraId="0000002C" w14:textId="77777777" w:rsidR="008A152B" w:rsidRDefault="00A05A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Потрібно виконати 2 обрані задачі (коди наведено на слайдах) в середовищі програмування (посилання на першому слайді) та надіслати посилання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на свої файли  </w:t>
      </w:r>
    </w:p>
    <w:sectPr w:rsidR="008A152B">
      <w:pgSz w:w="11906" w:h="16838"/>
      <w:pgMar w:top="567" w:right="566" w:bottom="542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B0675"/>
    <w:multiLevelType w:val="multilevel"/>
    <w:tmpl w:val="EC506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CD650B5"/>
    <w:multiLevelType w:val="multilevel"/>
    <w:tmpl w:val="EA68157C"/>
    <w:lvl w:ilvl="0">
      <w:start w:val="1"/>
      <w:numFmt w:val="bullet"/>
      <w:lvlText w:val="✔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A152B"/>
    <w:rsid w:val="008A152B"/>
    <w:rsid w:val="00A0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826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2655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58265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82655"/>
    <w:pPr>
      <w:ind w:left="720"/>
      <w:contextualSpacing/>
    </w:p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4WxUg87WBwHtUgEhBWKPrHelknVrGxH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ystosvita.org.ua/mod/page/view.php?id=51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presentation/d/1lZGiBWcWHRBLtK35EV3kIdGV_lNPkoOgJD8o32h_nfk/edit?usp=sharing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UeHN0G+iK3eCAOCRcn7FtNHIZg==">AMUW2mXnPTUk8TuqcbZHTVMcZP1ARp/50Dwt1sHY7nyxAmDcIvIvWvFr/evFbSvFrOfPfrYrbw3SqqOun3nyaibNo630FAR7by39DkzawBNWZmqr6XhNz8k=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2502</Words>
  <Characters>1427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2023-10-13T04:39:00Z</dcterms:created>
  <dcterms:modified xsi:type="dcterms:W3CDTF">2023-10-13T04:39:00Z</dcterms:modified>
</cp:coreProperties>
</file>