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Волелюбні мотиви та протистояння образів персонажів у " Прометеї" Й. В. Гете. Образ Прометея.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особливості втілення образу Прометея у поезії Й.В.Гете; розвивати навички зв'язного мовлення, компаративного аналізу художніх творів; виховувати естетичний смак.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життєвий і творчий шлях Й.В.Гете ( стор. 38-42). Усно.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запитання стор.46 (усно).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Паспорт-характеристка поезії " Вільшаний король".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статтю підручника( стор.39).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Виразне читання твору Ґете «Прометей» ( стор. 44).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Складіть паспорт - характеристику поезії ( робота у зошитах).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Порівняльний аналіз образу Прометея в Есхіла та Ґете. Усно.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https://youtu.be/hpwOFc-K_0M?si=f5FYP-7JaB53obfE</w:t>
        </w:r>
      </w:hyperlink>
      <w:r w:rsidDel="00000000" w:rsidR="00000000" w:rsidRPr="00000000">
        <w:fldChar w:fldCharType="begin"/>
        <w:instrText xml:space="preserve"> HYPERLINK "https://youtu.be/hpwOFc-K_0M?si=f5FYP-7JaB53obfE"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https://youtu.be/ycl8DykXbc0?si=LFfaJ9hfuqCV5HwV</w:t>
        </w:r>
      </w:hyperlink>
      <w:r w:rsidDel="00000000" w:rsidR="00000000" w:rsidRPr="00000000">
        <w:fldChar w:fldCharType="begin"/>
        <w:instrText xml:space="preserve"> HYPERLINK "https://youtu.be/ycl8DykXbc0?si=LFfaJ9hfuqCV5HwV"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відповіді на питання (ст. 45). Усно.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Вивчити напам'ять оду Ф. Шиллера " До радості"(ст. 37-38).</w:t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pwOFc-K_0M?si=f5FYP-7JaB53obfE" TargetMode="External"/><Relationship Id="rId7" Type="http://schemas.openxmlformats.org/officeDocument/2006/relationships/hyperlink" Target="https://youtu.be/ycl8DykXbc0?si=LFfaJ9hfuqCV5H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