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РМ (письмово). Твір-есе " Україна в Європі".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Формувати вміння написання творчих робіт; потребу в творчому самовираженні; розвивати зв'язне писемне мовлення учнів; виховувати потребу у високих естетичних та гуманних цінностях.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19 ст. ім'я видатного німецького поета Ф. Шиллера стало синонімом безкомпромісної відданості ідеалу й шляхетності духу.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Де і коли народився Ф. Шиллер?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Де навчався Шиллер?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Коли і де відбулася прем'єра його першої драми?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"почесну" посаду отримав Ф. Шиллер 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історії написання оди " До радості"?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Ода одразу стала відомою і в Німеччині, і поза її межами. А за 200 років вона набула статусу офіційного гімну Європейського Союзу. Музику до неї написав Людвіг Ван Бетховен. Згодом, щоправда, у гімні залишили тільки її, щоб дотриматися толерантності й не виділяти жодну з мов співдружності, але факт залишається фактом: ідеї твору- об'єднавчі, миротворчі, гуманістичні.   Ф. Шиллер вважав, що в основі світобудови закладено радість. Тож саме це почуття спроможне об'єднати людей, даруючи їм надію.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Виразне читання напам'ять.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Перегляньте презентацію.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https://drive.google.com/file/d/105ccApgMJN3LIfIWNBhlAICVwKNKwd7p/view?usp=drivesdk</w:t>
        </w:r>
      </w:hyperlink>
      <w:r w:rsidDel="00000000" w:rsidR="00000000" w:rsidRPr="00000000">
        <w:fldChar w:fldCharType="begin"/>
        <w:instrText xml:space="preserve"> HYPERLINK "https://drive.google.com/file/d/105ccApgMJN3LIfIWNBhlAICVwKNKwd7p/view?usp=drivesdk"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Напишіть твір-есе ( у чернетках).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Перевірте роботу.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Напишіть творчу роботу (у зошитах).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*Сфотографуйте письмову роботу та надішліть мені на освітню платформу для дистанційного навчання Human або на електронну адресу (klimenkoalla2000@gmail.com).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*Повторіть вивчений матеріал(стор. 6-49).Підготуйтеся до контрольної роботи.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5ccApgMJN3LIfIWNBhlAICVwKNKwd7p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