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03" w:rsidRDefault="00B86203" w:rsidP="00B8620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07.12.2023</w:t>
      </w:r>
    </w:p>
    <w:p w:rsidR="00B86203" w:rsidRDefault="00B86203" w:rsidP="00B8620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B86203" w:rsidRDefault="00B86203" w:rsidP="00B8620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3E64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Складнопідрядні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підрядними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умовними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наслідковими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допустовими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>.</w:t>
      </w:r>
    </w:p>
    <w:p w:rsidR="00B86203" w:rsidRPr="006D3E64" w:rsidRDefault="00B86203" w:rsidP="00B86203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b/>
          <w:sz w:val="28"/>
          <w:szCs w:val="28"/>
        </w:rPr>
        <w:t>Мета:</w:t>
      </w:r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складнопідрядними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умовними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наслідковими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допустовими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розпізнавати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 них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граматичну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основу,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конструювати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пунктуаційну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грамотність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Сприйняття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засвоєння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учнями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навчального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Тренувальна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складнопідрядних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підрядної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З’ясуйте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підрядної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Вкажіть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словом у головному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поєднується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підрядної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головною.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Накресліть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B86203" w:rsidRPr="006D3E64" w:rsidRDefault="00B86203" w:rsidP="00B86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1) Коли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народ,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вона уже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 (Л. Костенко)</w:t>
      </w:r>
    </w:p>
    <w:p w:rsidR="00B86203" w:rsidRPr="006D3E64" w:rsidRDefault="00B86203" w:rsidP="00B86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2)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могли дерева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рідний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край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навчили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б нас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любити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(С. Жук) </w:t>
      </w:r>
    </w:p>
    <w:p w:rsidR="00B86203" w:rsidRPr="006D3E64" w:rsidRDefault="00B86203" w:rsidP="00B86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оті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проміння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золоті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у струни чарами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обернути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я б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зробила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золотую арфу. (Леся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Українка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86203" w:rsidRPr="006D3E64" w:rsidRDefault="00B86203" w:rsidP="00B86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Теплий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туман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слався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по полю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наливав балку по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вінця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дерева потопали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(М.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Коцюбинський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86203" w:rsidRPr="006D3E64" w:rsidRDefault="00B86203" w:rsidP="00B86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Світлиця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матового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одкритою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стелею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видно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неба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не видно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(Леся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Українка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86203" w:rsidRPr="006D3E64" w:rsidRDefault="00B86203" w:rsidP="00B86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тепло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осінь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крадькома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(Н.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Забіла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86203" w:rsidRDefault="00B86203" w:rsidP="00B862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  <w:lang w:val="uk-UA"/>
        </w:rPr>
        <w:t xml:space="preserve">7) Троянди паморозь іскристо-сиза вкрила, хоч бідні пуп’янки ще прагнуть розцвісти. </w:t>
      </w:r>
      <w:r w:rsidRPr="006D3E64">
        <w:rPr>
          <w:rFonts w:ascii="Times New Roman" w:hAnsi="Times New Roman" w:cs="Times New Roman"/>
          <w:sz w:val="28"/>
          <w:szCs w:val="28"/>
        </w:rPr>
        <w:t xml:space="preserve">(М.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Рильський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86203" w:rsidRDefault="00B86203" w:rsidP="00B862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турбувався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лиш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про себе,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онімів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давно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самоти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(Д.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Павличко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86203" w:rsidRPr="006D3E64" w:rsidRDefault="00B86203" w:rsidP="00B862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Василів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вечір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(14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січня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зірок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небі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рясно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чекайте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ягідного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літа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(3 календаря).</w:t>
      </w:r>
    </w:p>
    <w:p w:rsidR="00B86203" w:rsidRDefault="00B86203" w:rsidP="00B862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lastRenderedPageBreak/>
        <w:t>Складнопідрядним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реченням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підрядним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умови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називається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складне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, в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якому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залежна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вказує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умову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, при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якій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стане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можливим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те, про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йдеться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головній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частині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>.</w:t>
      </w:r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6203" w:rsidRDefault="00B86203" w:rsidP="00B862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Цей вид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підрядного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пояснює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приєднується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до головного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сполучниками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підрядності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коли (коли б),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як, як же, раз.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сполучникам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у головному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вказівне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слово —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частка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обставинне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слова значить,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допустові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те,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могло б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завадити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головній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всупереч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приєднуються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сполучниками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), дарма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як не,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куди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не,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те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нехай.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наслідкові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наслідок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того, про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мовиться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головній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пояснюють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жодне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приєднуються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сполучником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Зверніть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!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наслідкове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будовою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подібне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складнопідрядного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підрядним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головній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співвідносне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слово так, 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з’єднується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головною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сполучником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сполучник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розчленовується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а слово так,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того, не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наслідковою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(кома в такому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складнопідрядному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ставиться перед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сполучником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слово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до головного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обставинним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У такому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переста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вити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B86203" w:rsidRPr="00AA0258" w:rsidRDefault="00B86203" w:rsidP="00B8620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Самостійна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робота. 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Перепишіть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вставляючи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пропущені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знаки.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Накресліть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видно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шпилі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порожевіли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(М.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Коцюбинський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)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2)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Здоровен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дуб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лігся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ширився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кострубатим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гіллям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аж темно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ним. (М.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Коцюбинський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)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  <w:lang w:val="uk-UA"/>
        </w:rPr>
        <w:t xml:space="preserve"> 3) Сонця було так б..</w:t>
      </w:r>
      <w:proofErr w:type="spellStart"/>
      <w:r w:rsidRPr="006D3E64">
        <w:rPr>
          <w:rFonts w:ascii="Times New Roman" w:hAnsi="Times New Roman" w:cs="Times New Roman"/>
          <w:sz w:val="28"/>
          <w:szCs w:val="28"/>
          <w:lang w:val="uk-UA"/>
        </w:rPr>
        <w:t>гато</w:t>
      </w:r>
      <w:proofErr w:type="spellEnd"/>
      <w:r w:rsidRPr="006D3E64">
        <w:rPr>
          <w:rFonts w:ascii="Times New Roman" w:hAnsi="Times New Roman" w:cs="Times New Roman"/>
          <w:sz w:val="28"/>
          <w:szCs w:val="28"/>
          <w:lang w:val="uk-UA"/>
        </w:rPr>
        <w:t xml:space="preserve"> що небо аж побіліло від нього. </w:t>
      </w:r>
      <w:r w:rsidRPr="006D3E64">
        <w:rPr>
          <w:rFonts w:ascii="Times New Roman" w:hAnsi="Times New Roman" w:cs="Times New Roman"/>
          <w:sz w:val="28"/>
          <w:szCs w:val="28"/>
        </w:rPr>
        <w:t xml:space="preserve">(О. Гончар) 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4) Дарма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стояло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тихе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сонячне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вітря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тр..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потіло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деревах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вздовж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шляху. (Ю. Смолич) 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не дивись на море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набридне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(В.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Козаченко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6) На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горизонті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тр..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мтіло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голубе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мар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..во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пр..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бережних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барханах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к..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мишах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пропливали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голубі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тіні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(О.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Десняк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86203" w:rsidRPr="006D3E64" w:rsidRDefault="00B86203" w:rsidP="00B862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жит..я не посадив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жодного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дерева — плати за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чисте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 (О. Довженко)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D3E64">
        <w:rPr>
          <w:rFonts w:ascii="Times New Roman" w:hAnsi="Times New Roman" w:cs="Times New Roman"/>
          <w:sz w:val="28"/>
          <w:szCs w:val="28"/>
        </w:rPr>
        <w:lastRenderedPageBreak/>
        <w:t>Творче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за схемами,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з’ясуйте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підрядних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B86203" w:rsidRPr="006D3E64" w:rsidRDefault="00B86203" w:rsidP="00B86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1) […], (коли б …).</w:t>
      </w:r>
      <w:r w:rsidRPr="006D3E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E64">
        <w:rPr>
          <w:rFonts w:ascii="Times New Roman" w:hAnsi="Times New Roman" w:cs="Times New Roman"/>
          <w:sz w:val="28"/>
          <w:szCs w:val="28"/>
        </w:rPr>
        <w:t>2)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…), [то …].</w:t>
      </w:r>
      <w:r w:rsidRPr="006D3E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E64">
        <w:rPr>
          <w:rFonts w:ascii="Times New Roman" w:hAnsi="Times New Roman" w:cs="Times New Roman"/>
          <w:sz w:val="28"/>
          <w:szCs w:val="28"/>
        </w:rPr>
        <w:t xml:space="preserve">3) (Дарма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…), […].</w:t>
      </w:r>
    </w:p>
    <w:p w:rsidR="00B86203" w:rsidRPr="006D3E64" w:rsidRDefault="00B86203" w:rsidP="00B862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4) [ ,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 ), …]. 5)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 ), [то …]. 6) […], (так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…). 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акріплення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пар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утворіть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складносурядні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складнопідрядні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видами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підрядних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(там, де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).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1) Стояла тепла погода. Люди гуляли у парку. 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темно. Ми загубили стежку. </w:t>
      </w:r>
    </w:p>
    <w:p w:rsidR="00B86203" w:rsidRPr="00AA0258" w:rsidRDefault="00B86203" w:rsidP="00B862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3) Настав ранок.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поспішали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теоретичний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</w:t>
      </w:r>
      <w:r>
        <w:rPr>
          <w:rFonts w:ascii="Times New Roman" w:hAnsi="Times New Roman" w:cs="Times New Roman"/>
          <w:sz w:val="28"/>
          <w:szCs w:val="28"/>
        </w:rPr>
        <w:t>ручником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B86203" w:rsidRPr="006D3E64" w:rsidRDefault="00B86203" w:rsidP="00B8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за схемами,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з’ясуйте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підрядних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B86203" w:rsidRPr="006D3E64" w:rsidRDefault="00B86203" w:rsidP="00B86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1) […], (коли б …).</w:t>
      </w:r>
      <w:r w:rsidRPr="006D3E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E64">
        <w:rPr>
          <w:rFonts w:ascii="Times New Roman" w:hAnsi="Times New Roman" w:cs="Times New Roman"/>
          <w:sz w:val="28"/>
          <w:szCs w:val="28"/>
        </w:rPr>
        <w:t>2)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…), [то …].</w:t>
      </w:r>
      <w:r w:rsidRPr="006D3E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E64">
        <w:rPr>
          <w:rFonts w:ascii="Times New Roman" w:hAnsi="Times New Roman" w:cs="Times New Roman"/>
          <w:sz w:val="28"/>
          <w:szCs w:val="28"/>
        </w:rPr>
        <w:t xml:space="preserve">3) (Дарма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…), […].</w:t>
      </w:r>
    </w:p>
    <w:p w:rsidR="00B86203" w:rsidRPr="006D3E64" w:rsidRDefault="00B86203" w:rsidP="00B862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4) [ ,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 ), …]. 5)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 ), [то …]. 6) […], (так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…). </w:t>
      </w:r>
    </w:p>
    <w:p w:rsidR="00920638" w:rsidRDefault="00920638"/>
    <w:sectPr w:rsidR="00920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86203"/>
    <w:rsid w:val="00920638"/>
    <w:rsid w:val="00B8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2023-12-06T09:35:00Z</dcterms:created>
  <dcterms:modified xsi:type="dcterms:W3CDTF">2023-12-06T09:35:00Z</dcterms:modified>
</cp:coreProperties>
</file>