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AA9" w:rsidRPr="003E2100" w:rsidRDefault="00987AA9" w:rsidP="00987A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19.02.2024-22.02.2024(2 години)</w:t>
      </w:r>
    </w:p>
    <w:p w:rsidR="00987AA9" w:rsidRPr="003E2100" w:rsidRDefault="00987AA9" w:rsidP="00987A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9 клас </w:t>
      </w:r>
    </w:p>
    <w:p w:rsidR="00987AA9" w:rsidRPr="003E2100" w:rsidRDefault="00987AA9" w:rsidP="00987A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987AA9" w:rsidRPr="003E2100" w:rsidRDefault="00987AA9" w:rsidP="00987A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987AA9" w:rsidRPr="003E2100" w:rsidRDefault="00987AA9" w:rsidP="00987A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Тема: ТИРЕ В БЕЗСПОЛУЧНИКОВОМУ СКЛАДНОМУ РЕЧЕННІ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Мета: пояснити правила вживання тире між частинами складного безсполучникового речення;удосконалити в учнів загально пізнавальні вміння правильно інтонувати безсполучникові складні речення, пунктуаційні вміння й навички, пов’язані з уживанням тире в безсполучникових складних реченнях; 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сформувати вміння визначати доцільність уживання тире між частинами безсполучникового складного речення; 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творчі вміння  моделювати й конструювати безсполучникові складні речення зі смисловими відношеннями наслідку, протиставлення й зіставлення, порівняння; 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На основі мовленнєво-комунікативного дидактичного матеріалу сприяти осмисленню учнями суті людського життя, духовних цінностей нашого народу.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1. Вправа «Так чи Ні. Якщо Ні, то чому?» 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Безсполучниковим складним називають таке складне речення, частини якого поєднані інтонацією, сполучниками та сполучними словами.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Безсполучникові складні речення поділяються на дві групи: з однорідними і неоднорідними частинами. 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Якщо частини безсполучникового складного речення рівноправні, незалежні, поширені та далекі за змістом, ставлять кому.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Якщо частини безсполучникового складного речення означають одночасність або послідовність  дій і тісно пов’язані між собою за змістом, то ставлять кому. 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Двокрапку ставлять між однорідними частинами безсполучникового складного речення, якщо наступна частина доповнює, пояснює зміст попередньої частини або виражає причину того, про що йдеться в попередній частині.  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1. Пунктуаційний практикум. 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Вставте розділові знаки у поданих речення. Поясніть пунктограми. Яка основна думка поданих речень? Що об’єднує всі ці речення?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Освіта — скарб; праця — ключ до нього. П. </w:t>
      </w:r>
      <w:proofErr w:type="spellStart"/>
      <w:r w:rsidRPr="007B1E66">
        <w:rPr>
          <w:rFonts w:ascii="Times New Roman" w:hAnsi="Times New Roman" w:cs="Times New Roman"/>
          <w:sz w:val="28"/>
          <w:szCs w:val="28"/>
          <w:lang w:val="uk-UA"/>
        </w:rPr>
        <w:t>Буаст</w:t>
      </w:r>
      <w:proofErr w:type="spellEnd"/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З ручаїв – ріки, з книжок – знання(Нар. творчість).</w:t>
      </w:r>
    </w:p>
    <w:p w:rsidR="00987AA9" w:rsidRPr="007B1E66" w:rsidRDefault="00987AA9" w:rsidP="00987AA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Учитель лікар чи геолог письменник слюсар чи шахтар всі називають головною одну професію школяр (А. Костецький). </w:t>
      </w:r>
    </w:p>
    <w:p w:rsidR="00987AA9" w:rsidRDefault="00987AA9" w:rsidP="00987A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87AA9" w:rsidRPr="007B1E66" w:rsidRDefault="00987AA9" w:rsidP="00987A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Епіграфом уроку стануть слова «Забудеш рідний край — твоє коріння всохне». П. Тичина       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Чого навчає автор?  Чи можете пояснити вживання тире в ньому? </w:t>
      </w:r>
    </w:p>
    <w:p w:rsidR="00987AA9" w:rsidRPr="003E2100" w:rsidRDefault="00987AA9" w:rsidP="00987A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Тире ставиться, якщо зміст частин протиставляється або зіставляється (можна вставити сполучники </w:t>
      </w:r>
      <w:r w:rsidRPr="003E2100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а, але, проте, зате, однак</w:t>
      </w: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). [ ] – [протиставлення]; [ ] – [зіставлення];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Я тебе упізнав – ти мене не впізнала (Є. Гуцало).  Протиставлення </w:t>
      </w:r>
    </w:p>
    <w:p w:rsidR="00987AA9" w:rsidRPr="007B1E66" w:rsidRDefault="00987AA9" w:rsidP="00987AA9">
      <w:pPr>
        <w:spacing w:after="0" w:line="240" w:lineRule="auto"/>
        <w:rPr>
          <w:rStyle w:val="apple-converted-space"/>
          <w:rFonts w:ascii="Times New Roman" w:hAnsi="Times New Roman" w:cs="Times New Roman"/>
          <w:color w:val="9F9F9F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Не вмер поет – його втомило горе. (Б.Лепкий.)</w:t>
      </w:r>
      <w:r w:rsidRPr="007B1E6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 зіставлення </w:t>
      </w:r>
    </w:p>
    <w:p w:rsidR="00987AA9" w:rsidRPr="007B1E66" w:rsidRDefault="00987AA9" w:rsidP="00987A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87AA9" w:rsidRPr="003E2100" w:rsidRDefault="00987AA9" w:rsidP="00987A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Тире ставиться, якщо друга частина виражає наслідок (перед нею можна сказати </w:t>
      </w:r>
      <w:r w:rsidRPr="003E2100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то</w:t>
      </w: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) або висновок  (отже) з того, про що йдеться в першій частині.  [ ] – [наслідок]; [ ] – [висновок]</w:t>
      </w:r>
    </w:p>
    <w:p w:rsidR="00987AA9" w:rsidRPr="007B1E66" w:rsidRDefault="00987AA9" w:rsidP="00987AA9">
      <w:pPr>
        <w:spacing w:after="0" w:line="240" w:lineRule="auto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Посієш вчинок – виросте звичка. (</w:t>
      </w:r>
      <w:proofErr w:type="spellStart"/>
      <w:r w:rsidRPr="007B1E66">
        <w:rPr>
          <w:rFonts w:ascii="Times New Roman" w:hAnsi="Times New Roman" w:cs="Times New Roman"/>
          <w:sz w:val="28"/>
          <w:szCs w:val="28"/>
          <w:lang w:val="uk-UA"/>
        </w:rPr>
        <w:t>Нар.творч</w:t>
      </w:r>
      <w:proofErr w:type="spellEnd"/>
      <w:r w:rsidRPr="007B1E66">
        <w:rPr>
          <w:rFonts w:ascii="Times New Roman" w:hAnsi="Times New Roman" w:cs="Times New Roman"/>
          <w:sz w:val="28"/>
          <w:szCs w:val="28"/>
          <w:lang w:val="uk-UA"/>
        </w:rPr>
        <w:t>.)</w:t>
      </w:r>
      <w:r w:rsidRPr="007B1E66">
        <w:rPr>
          <w:rStyle w:val="apple-converted-space"/>
          <w:rFonts w:ascii="Times New Roman" w:hAnsi="Times New Roman" w:cs="Times New Roman"/>
          <w:color w:val="9F9F9F"/>
          <w:sz w:val="28"/>
          <w:szCs w:val="28"/>
          <w:lang w:val="uk-UA"/>
        </w:rPr>
        <w:t xml:space="preserve">  </w:t>
      </w:r>
      <w:r w:rsidRPr="007B1E6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наслідок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B1E66">
        <w:rPr>
          <w:rFonts w:ascii="Times New Roman" w:hAnsi="Times New Roman" w:cs="Times New Roman"/>
          <w:i/>
          <w:iCs/>
          <w:sz w:val="28"/>
          <w:szCs w:val="28"/>
          <w:lang w:val="uk-UA"/>
        </w:rPr>
        <w:t>Усі мовчать – говорить мати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 (В. Крищенко) висновок </w:t>
      </w:r>
    </w:p>
    <w:p w:rsidR="00987AA9" w:rsidRPr="007B1E66" w:rsidRDefault="00987AA9" w:rsidP="00987A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987AA9" w:rsidRPr="003E2100" w:rsidRDefault="00987AA9" w:rsidP="00987A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Тире ставиться, якщо у наступній частині міститься порівняння з тим, про що йдеться в попередній частині (можна поставити порівняльні сполучники як, мов, ніби, наче).   [ ] – [порівняння]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Говорить – шовком шиє (Нар. творчість).  </w:t>
      </w:r>
    </w:p>
    <w:p w:rsidR="00987AA9" w:rsidRPr="007B1E66" w:rsidRDefault="00987AA9" w:rsidP="00987A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7AA9" w:rsidRPr="007B1E66" w:rsidRDefault="00987AA9" w:rsidP="00987A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Інтонація БСР із тире </w:t>
      </w:r>
    </w:p>
    <w:p w:rsidR="00987AA9" w:rsidRPr="007B1E66" w:rsidRDefault="00987AA9" w:rsidP="00987A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Перша частина речення вимовляється з  підвищенням тону, на місці тире робимо паузу, друга частина вимовляється зниженим голосом. 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Пройде негода – стане кращою погода. (Нар. творчість)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2. Перевірка сприйняття. 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Прокоментуйте правила вживання тире у БСР за поданими схемами.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35"/>
        <w:gridCol w:w="2693"/>
        <w:gridCol w:w="2693"/>
      </w:tblGrid>
      <w:tr w:rsidR="00987AA9" w:rsidRPr="007B1E66" w:rsidTr="005B278F">
        <w:trPr>
          <w:trHeight w:val="330"/>
        </w:trPr>
        <w:tc>
          <w:tcPr>
            <w:tcW w:w="283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7AA9" w:rsidRPr="007B1E66" w:rsidRDefault="00987AA9" w:rsidP="005B27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AA9" w:rsidRPr="007B1E66" w:rsidRDefault="00987AA9" w:rsidP="005B2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Тире у БСР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87AA9" w:rsidRPr="007B1E66" w:rsidRDefault="00987AA9" w:rsidP="005B27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87AA9" w:rsidRPr="007B1E66" w:rsidRDefault="00987AA9" w:rsidP="005B27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87AA9" w:rsidRPr="007B1E66" w:rsidRDefault="00987AA9" w:rsidP="005B27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7AA9" w:rsidRPr="007B1E66" w:rsidTr="005B278F">
        <w:trPr>
          <w:trHeight w:val="495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AA9" w:rsidRPr="007B1E66" w:rsidRDefault="00987AA9" w:rsidP="005B27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7AA9" w:rsidRPr="007B1E66" w:rsidRDefault="00987AA9" w:rsidP="005B27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87AA9" w:rsidRPr="007B1E66" w:rsidRDefault="00987AA9" w:rsidP="005B27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7AA9" w:rsidRPr="007B1E66" w:rsidTr="005B278F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AA9" w:rsidRPr="007B1E66" w:rsidRDefault="00987AA9" w:rsidP="005B2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наслідок</w:t>
            </w:r>
          </w:p>
          <w:p w:rsidR="00987AA9" w:rsidRPr="007B1E66" w:rsidRDefault="00987AA9" w:rsidP="005B2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висновок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AA9" w:rsidRPr="007B1E66" w:rsidRDefault="00987AA9" w:rsidP="005B2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протиставлення </w:t>
            </w:r>
          </w:p>
          <w:p w:rsidR="00987AA9" w:rsidRPr="007B1E66" w:rsidRDefault="00987AA9" w:rsidP="005B2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зіставлення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AA9" w:rsidRPr="007B1E66" w:rsidRDefault="00987AA9" w:rsidP="005B2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</w:t>
            </w:r>
          </w:p>
        </w:tc>
      </w:tr>
    </w:tbl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вправ на закріплення вивченого. 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7B1E66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Прочитати.</w:t>
      </w:r>
      <w:r w:rsidRPr="007B1E66">
        <w:rPr>
          <w:rStyle w:val="apple-converted-space"/>
          <w:rFonts w:ascii="Times New Roman" w:hAnsi="Times New Roman" w:cs="Times New Roman"/>
          <w:i/>
          <w:iCs/>
          <w:color w:val="9F9F9F"/>
          <w:sz w:val="28"/>
          <w:szCs w:val="28"/>
          <w:lang w:val="uk-UA"/>
        </w:rPr>
        <w:t> 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Пояснити вживання тире, визначити смислові відношення між частинами безсполучникових складних речень, </w:t>
      </w:r>
    </w:p>
    <w:p w:rsidR="00987AA9" w:rsidRPr="007B1E66" w:rsidRDefault="00987AA9" w:rsidP="00987AA9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Урожай не земля родить – його людські руки творять. </w:t>
      </w:r>
    </w:p>
    <w:p w:rsidR="00987AA9" w:rsidRPr="007B1E66" w:rsidRDefault="00987AA9" w:rsidP="00987AA9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Посієш недбало – збереш мало. </w:t>
      </w:r>
    </w:p>
    <w:p w:rsidR="00987AA9" w:rsidRPr="007B1E66" w:rsidRDefault="00987AA9" w:rsidP="00987AA9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Твоя земля – твій на ній хліб. </w:t>
      </w:r>
    </w:p>
    <w:p w:rsidR="00987AA9" w:rsidRPr="007B1E66" w:rsidRDefault="00987AA9" w:rsidP="00987AA9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Земля багата – народ багатий. </w:t>
      </w:r>
    </w:p>
    <w:p w:rsidR="00987AA9" w:rsidRPr="007B1E66" w:rsidRDefault="00987AA9" w:rsidP="00987AA9">
      <w:pPr>
        <w:shd w:val="clear" w:color="auto" w:fill="FFFFFF"/>
        <w:spacing w:after="24"/>
        <w:rPr>
          <w:rFonts w:ascii="Times New Roman" w:hAnsi="Times New Roman" w:cs="Times New Roman"/>
          <w:color w:val="252525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Дай землі – вона дасть тобі. (Народна творчість.)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7B1E66">
        <w:rPr>
          <w:rStyle w:val="apple-converted-space"/>
          <w:rFonts w:ascii="Times New Roman" w:hAnsi="Times New Roman" w:cs="Times New Roman"/>
          <w:color w:val="9F9F9F"/>
          <w:sz w:val="28"/>
          <w:szCs w:val="28"/>
          <w:lang w:val="uk-UA"/>
        </w:rPr>
        <w:t> </w:t>
      </w:r>
      <w:r w:rsidRPr="007B1E66">
        <w:rPr>
          <w:rFonts w:ascii="Times New Roman" w:hAnsi="Times New Roman" w:cs="Times New Roman"/>
          <w:i/>
          <w:iCs/>
          <w:sz w:val="28"/>
          <w:szCs w:val="28"/>
          <w:lang w:val="uk-UA"/>
        </w:rPr>
        <w:t>Робота з підручником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Параграф 28,стор.174,впр.310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3. Творче моделювання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lastRenderedPageBreak/>
        <w:t>Утворіть безсполучникові складні речення. Виразно прочитайте їх. Яка інтонація властива побудованим конструкціям? Які з них є інтонаційно виразнішими?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1. Стихла пісня. Тихо стало над степом (С. Скляренко). 2. Зникне мова. Народу більше нема (К. Ушинський). 3. У тебе смуток – в мене ревний жаль. У тебе вечір - в мене ніч і даль. (А.Малишко.) 4. Як </w:t>
      </w:r>
      <w:proofErr w:type="spellStart"/>
      <w:r w:rsidRPr="007B1E66">
        <w:rPr>
          <w:rFonts w:ascii="Times New Roman" w:hAnsi="Times New Roman" w:cs="Times New Roman"/>
          <w:sz w:val="28"/>
          <w:szCs w:val="28"/>
          <w:lang w:val="uk-UA"/>
        </w:rPr>
        <w:t>зазиміє</w:t>
      </w:r>
      <w:proofErr w:type="spellEnd"/>
      <w:r w:rsidRPr="007B1E66">
        <w:rPr>
          <w:rFonts w:ascii="Times New Roman" w:hAnsi="Times New Roman" w:cs="Times New Roman"/>
          <w:sz w:val="28"/>
          <w:szCs w:val="28"/>
          <w:lang w:val="uk-UA"/>
        </w:rPr>
        <w:t>, жаба оніміє. 5. Як травень холодний, то рік хлібородний (Нар. творчість). На хмарах горбатих громи роз’їжджають возами, громи роз’їжджають у хмарах, немов вози гуркотять. (Є.Гуцало.)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Зробіть висновок: які речення є синтаксичними синонімами. (прості і БСР, ССР та БСР,СПР та БСР)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4. Дослідження-групування з усним обґрунтуванням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Прочитати народні вислови. Дослідити, яку функцію виконує в них тире. Згрупувати речення за правилами пунктуації: а) тире між підметом і присудком; б) тире в неповному реченні; в) тире в безсполучниковому складному реченні.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1. Дай язикові волю — заведе в неволю. 2. Добрий намір — то вже </w:t>
      </w:r>
      <w:proofErr w:type="spellStart"/>
      <w:r w:rsidRPr="007B1E66">
        <w:rPr>
          <w:rFonts w:ascii="Times New Roman" w:hAnsi="Times New Roman" w:cs="Times New Roman"/>
          <w:sz w:val="28"/>
          <w:szCs w:val="28"/>
          <w:lang w:val="uk-UA"/>
        </w:rPr>
        <w:t>півсправи</w:t>
      </w:r>
      <w:proofErr w:type="spellEnd"/>
      <w:r w:rsidRPr="007B1E66">
        <w:rPr>
          <w:rFonts w:ascii="Times New Roman" w:hAnsi="Times New Roman" w:cs="Times New Roman"/>
          <w:sz w:val="28"/>
          <w:szCs w:val="28"/>
          <w:lang w:val="uk-UA"/>
        </w:rPr>
        <w:t>. 3. Дурний язик — голові не приятель. 4. Млин меле — борошно буде, язик меле — біда буде. 5. Не допомагай грошима, а краще — плечима. 6. Не дорогий початок, а — кінець. 7. Не спіши побалакати — спіши працювати. 8. Порожня бочка гучить, а повна — мовчить. 9. Пуста думка — зайва ноша. 10. Склав план — діло зробиш. 11. Слово без діла — гітара без струни. 12. Язик мій — часто ворог мій (Нар. творчість).</w:t>
      </w:r>
    </w:p>
    <w:p w:rsidR="00987AA9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Навести приклади двох-трьох речень, у яких уживається тире при однорідних членах. Сформулювати пунктуаційне правило.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Узагальнення вивченого на уроці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1. Подумки проаналізуйте урок і дайте відповідь на питання («Незакінчене речення») (слайд 15).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2. Перевір себе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1. Виберіть речення, яке відповідає схемі [ ] – [ ]. (розділові знаки пропущено).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A) Стою під кленом біля джерела у серці йдуть пісні привітні (М. Стельмах).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Б) Я навіть подумав пахне нещастям (В. Шевчук).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B) Індик крутиться та дметься іволга летить, сміється (О. Олесь).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Г) Продержало з тиждень морозом земля заклякла, як кістка (Марко Вовчок).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2. Позначте речення, у якому допущено пунктуаційну помилку.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A) Грицько стулив рота: вода вже сягала йому до очей (Б. Грінченко).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Б) Сашко задихався і зморився: більше години вони бігли з Сіроманцем лісом до глинищ (М. Вінграновський).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B) Час твій прийде з долею битися, сон пропаде (Леся Українка).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Г) Вдарили козаки веслами у воду – одскочив дуб од берега (А. Кащенко).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3. Позначте розділовий знак, який пропущено в реченні.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Пан гуляв у себе в замку_ у ярмі стогнали люди (Леся Українка).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A) Кома;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Б) двокрапка;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lastRenderedPageBreak/>
        <w:t>B) тире;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Г) крапка з комою.</w:t>
      </w:r>
    </w:p>
    <w:p w:rsidR="00987AA9" w:rsidRPr="007B1E66" w:rsidRDefault="00987AA9" w:rsidP="00987A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4. Виберіть правильний синтаксичний аналіз речення. 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Береза раніше вільхи листя розпускає – літо буде сухим (Народна творчість).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A) Безсполучникове складне речення, складається з двох простих (граматичні основи: 1. листя розпускає; 2. літо буде сухим), смисловий зв’язок між частинами – умова.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Б) Безсполучникове складне речення, складається з двох простих (граматичні основи: 1. береза розпускає; 2. літо буде сухим), смисловий зв’язок між частинами – пояснення.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B) Безсполучникове складне речення, складається з двох простих (граматичні основи: 1. береза розпускає; 2. літо буде сухим), смисловий зв’язок між частинами – умова.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Г) Безсполучникове складне речення, складається з двох простих (граматичні основи: 1. береза розпускає; 2. літо буде), смисловий зв’язок між частинами – протиставлення явищ.</w:t>
      </w:r>
    </w:p>
    <w:p w:rsidR="00987AA9" w:rsidRPr="003E2100" w:rsidRDefault="00987AA9" w:rsidP="00987A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Домашнє завдання</w:t>
      </w:r>
    </w:p>
    <w:p w:rsidR="00987AA9" w:rsidRPr="003E2100" w:rsidRDefault="00987AA9" w:rsidP="00987AA9">
      <w:pPr>
        <w:spacing w:after="0" w:line="240" w:lineRule="auto"/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19.02.2024- </w:t>
      </w:r>
      <w:proofErr w:type="spellStart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Впр</w:t>
      </w:r>
      <w:proofErr w:type="spellEnd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. 314</w:t>
      </w:r>
    </w:p>
    <w:p w:rsidR="00987AA9" w:rsidRPr="003E2100" w:rsidRDefault="00987AA9" w:rsidP="00987AA9">
      <w:pPr>
        <w:spacing w:after="0" w:line="240" w:lineRule="auto"/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22.02.2024- </w:t>
      </w:r>
      <w:proofErr w:type="spellStart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Впр</w:t>
      </w:r>
      <w:proofErr w:type="spellEnd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. 315</w:t>
      </w:r>
    </w:p>
    <w:p w:rsidR="00987AA9" w:rsidRPr="003E2100" w:rsidRDefault="00987AA9" w:rsidP="00987AA9">
      <w:pPr>
        <w:spacing w:after="0" w:line="240" w:lineRule="auto"/>
        <w:ind w:right="-284"/>
        <w:rPr>
          <w:rFonts w:ascii="Times New Roman" w:hAnsi="Times New Roman" w:cs="Times New Roman"/>
          <w:b/>
          <w:sz w:val="28"/>
          <w:szCs w:val="28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Вивчити правила с.174</w:t>
      </w:r>
    </w:p>
    <w:p w:rsidR="001230F3" w:rsidRDefault="001230F3"/>
    <w:sectPr w:rsidR="00123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987AA9"/>
    <w:rsid w:val="001230F3"/>
    <w:rsid w:val="00987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uiPriority w:val="99"/>
    <w:rsid w:val="00987A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2024-02-18T13:00:00Z</dcterms:created>
  <dcterms:modified xsi:type="dcterms:W3CDTF">2024-02-18T13:00:00Z</dcterms:modified>
</cp:coreProperties>
</file>