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790" w:rsidRPr="00224E58" w:rsidRDefault="00D64790" w:rsidP="00553D3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bookmarkStart w:id="1" w:name="_GoBack"/>
      <w:bookmarkEnd w:id="1"/>
      <w:r w:rsidRPr="00224E58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DF52AD">
        <w:rPr>
          <w:rFonts w:ascii="Times New Roman" w:hAnsi="Times New Roman"/>
          <w:b/>
          <w:sz w:val="28"/>
          <w:szCs w:val="28"/>
          <w:lang w:val="uk-UA" w:eastAsia="ru-RU"/>
        </w:rPr>
        <w:t xml:space="preserve">100 </w:t>
      </w:r>
      <w:r w:rsidR="00DF52AD" w:rsidRPr="00DF52AD">
        <w:rPr>
          <w:rFonts w:ascii="Times New Roman" w:hAnsi="Times New Roman"/>
          <w:b/>
          <w:sz w:val="28"/>
          <w:szCs w:val="28"/>
          <w:lang w:val="uk-UA" w:eastAsia="ru-RU"/>
        </w:rPr>
        <w:t>Альтернативні джерела енергії</w:t>
      </w:r>
    </w:p>
    <w:p w:rsidR="00DF52AD" w:rsidRPr="00DF52AD" w:rsidRDefault="00DF52AD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bookmarkStart w:id="2" w:name="_Hlk509473766"/>
      <w:r w:rsidRPr="00DF52AD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DF52AD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про альтернативні джерела енергії, їх використання.</w:t>
      </w:r>
    </w:p>
    <w:p w:rsidR="00DF52AD" w:rsidRPr="00DF52AD" w:rsidRDefault="00DF52AD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DF52AD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DF52AD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пояснювати, чому зараз багато уваги приділяють альтернативним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hAnsi="Times New Roman"/>
          <w:sz w:val="28"/>
          <w:szCs w:val="28"/>
          <w:lang w:val="uk-UA" w:eastAsia="ru-RU"/>
        </w:rPr>
        <w:t>джерелам енергії, називати альтернативні джерела енергії, наводити приклади їх використання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hAnsi="Times New Roman"/>
          <w:sz w:val="28"/>
          <w:szCs w:val="28"/>
          <w:lang w:val="uk-UA" w:eastAsia="ru-RU"/>
        </w:rPr>
        <w:t>в різних країнах світу.</w:t>
      </w:r>
    </w:p>
    <w:p w:rsidR="00DF52AD" w:rsidRPr="00DF52AD" w:rsidRDefault="00DF52AD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DF52AD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DF52AD">
        <w:rPr>
          <w:rFonts w:ascii="Times New Roman" w:hAnsi="Times New Roman"/>
          <w:sz w:val="28"/>
          <w:szCs w:val="28"/>
          <w:lang w:val="uk-UA" w:eastAsia="ru-RU"/>
        </w:rPr>
        <w:t xml:space="preserve"> урок засвоєння нових знань.</w:t>
      </w:r>
    </w:p>
    <w:p w:rsidR="00553D38" w:rsidRPr="00224E58" w:rsidRDefault="00553D38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224E58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комп’ютер,</w:t>
      </w:r>
      <w:r w:rsidRPr="00224E58">
        <w:rPr>
          <w:rFonts w:ascii="Times New Roman" w:hAnsi="Times New Roman"/>
          <w:sz w:val="28"/>
          <w:szCs w:val="28"/>
          <w:lang w:val="uk-UA" w:eastAsia="ru-RU"/>
        </w:rPr>
        <w:t xml:space="preserve"> підручник</w:t>
      </w:r>
      <w:r w:rsidR="00D64790" w:rsidRPr="00224E58">
        <w:rPr>
          <w:rFonts w:ascii="Times New Roman" w:hAnsi="Times New Roman"/>
          <w:sz w:val="28"/>
          <w:szCs w:val="28"/>
          <w:lang w:val="uk-UA" w:eastAsia="ru-RU"/>
        </w:rPr>
        <w:t>.</w:t>
      </w:r>
    </w:p>
    <w:bookmarkEnd w:id="2"/>
    <w:p w:rsidR="00553D38" w:rsidRPr="00224E58" w:rsidRDefault="00553D38" w:rsidP="005F06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224E58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DF52AD" w:rsidRDefault="003018FE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B343D1">
        <w:rPr>
          <w:rFonts w:ascii="Times New Roman" w:eastAsia="MyriadPro-Regular" w:hAnsi="Times New Roman"/>
          <w:sz w:val="28"/>
          <w:szCs w:val="28"/>
          <w:lang w:val="uk-UA" w:eastAsia="ru-RU"/>
        </w:rPr>
        <w:t>Провести бесіду за матеріалом</w:t>
      </w:r>
      <w:r w:rsidR="00DF52AD" w:rsidRPr="00224E5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DF52AD">
        <w:rPr>
          <w:rFonts w:ascii="Times New Roman" w:eastAsia="SchoolBookC" w:hAnsi="Times New Roman"/>
          <w:sz w:val="28"/>
          <w:szCs w:val="28"/>
          <w:lang w:val="uk-UA" w:eastAsia="ru-RU"/>
        </w:rPr>
        <w:t>ст. 261-265</w:t>
      </w:r>
    </w:p>
    <w:p w:rsidR="003018FE" w:rsidRPr="00B343D1" w:rsidRDefault="003018FE" w:rsidP="003018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018FE" w:rsidRPr="006F2007" w:rsidRDefault="003018FE" w:rsidP="003018FE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6F2007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DF52AD" w:rsidRDefault="00DF52AD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D3DE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Назвіть відомі вам типи і види забруднень. </w:t>
      </w:r>
    </w:p>
    <w:p w:rsidR="00DF52AD" w:rsidRDefault="00DF52AD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D3DE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Назвіть форми фізичних забруднень.</w:t>
      </w:r>
    </w:p>
    <w:p w:rsidR="00DF52AD" w:rsidRDefault="00DF52AD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D3DE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Опишіть кожну форму фізичного забруднення, назвіть його джерела та негативні наслідки. </w:t>
      </w:r>
    </w:p>
    <w:p w:rsidR="00CE35F0" w:rsidRPr="00224E58" w:rsidRDefault="00CE35F0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224E58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BB0546" w:rsidRDefault="00BB0546" w:rsidP="00FB40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Який вплив на екологію чин</w:t>
      </w:r>
      <w:r w:rsidR="00E570F6">
        <w:rPr>
          <w:rFonts w:ascii="Times New Roman" w:eastAsia="MyriadPro-Regular" w:hAnsi="Times New Roman"/>
          <w:sz w:val="28"/>
          <w:szCs w:val="28"/>
          <w:lang w:val="uk-UA" w:eastAsia="ru-RU"/>
        </w:rPr>
        <w:t>ять викопні джерела енергії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0F0F39" w:rsidRDefault="000F0F39" w:rsidP="00FB40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Чи </w:t>
      </w:r>
      <w:r w:rsidR="0017176F">
        <w:rPr>
          <w:rFonts w:ascii="Times New Roman" w:eastAsia="MyriadPro-Regular" w:hAnsi="Times New Roman"/>
          <w:sz w:val="28"/>
          <w:szCs w:val="28"/>
          <w:lang w:val="uk-UA" w:eastAsia="ru-RU"/>
        </w:rPr>
        <w:t>існують альтернативні джерела енергії?</w:t>
      </w:r>
    </w:p>
    <w:p w:rsidR="00BB0546" w:rsidRPr="00FB40B3" w:rsidRDefault="00BB0546" w:rsidP="00FB40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C22B8" w:rsidRPr="00224E58" w:rsidRDefault="00D2537F" w:rsidP="000C22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BB0546" w:rsidRDefault="000C22B8" w:rsidP="00DF52A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3" w:name="_Hlk508046730"/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1.</w:t>
      </w:r>
      <w:r w:rsidR="002625A7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="00DF52A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</w:t>
      </w:r>
      <w:r w:rsidR="00DF52AD" w:rsidRPr="00DF52A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льтернативні</w:t>
      </w:r>
      <w:r w:rsidR="00DF52A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="00DF52AD" w:rsidRPr="00DF52A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джерела енергії</w:t>
      </w:r>
    </w:p>
    <w:p w:rsidR="00DF52AD" w:rsidRPr="00DF52AD" w:rsidRDefault="00DF52AD" w:rsidP="00DF52A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Протягом багатьох століть вуглеводневе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паливо (дрова, вугілля, торф, газ, нафта)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було майже єдиним джерелом енергії для людства, причому воно майже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не завдавало шкоди довкіллю. Але за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останнє сторіччя різко збільшилося використання теплових машин, які перетворюють енергію палива на механічну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й електричну енергії. Це призвело, поперше, до виснаження природних викопних ресурсів, по-друге, до глобальної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зміни клімату Землі. На нинішньому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етапі свого розвитку людство не може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знизити кількість енергії, що споживає, 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навпаки, ця кількість неухильно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зростає, і, як і раніше, більша частина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енергії виробляється за рахунок спалювання швидко вичерпуваних вуглеводневих видів палива.</w:t>
      </w:r>
    </w:p>
    <w:p w:rsidR="00005AC2" w:rsidRDefault="00005AC2" w:rsidP="00DF52A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F52AD" w:rsidRPr="00DF52AD" w:rsidRDefault="00DF52AD" w:rsidP="00005AC2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Сучасний розвиток техніки дозволяє використовувати й </w:t>
      </w:r>
      <w:r w:rsidRPr="00005AC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альтернативні</w:t>
      </w:r>
      <w:r w:rsidR="00005AC2" w:rsidRPr="00005AC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  <w:r w:rsidRPr="00005AC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джерела енергії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а саме </w:t>
      </w:r>
      <w:r w:rsidRPr="00005A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ядерну енергію,</w:t>
      </w:r>
      <w:r w:rsidR="00005AC2" w:rsidRPr="00005A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005A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енергії вітру й Сонця, енергію припливів</w:t>
      </w:r>
      <w:r w:rsidR="00005AC2" w:rsidRPr="00005A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005A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і відпливів, геотермальну енергію Землі.</w:t>
      </w:r>
    </w:p>
    <w:p w:rsidR="00005AC2" w:rsidRDefault="00005AC2" w:rsidP="00DF52A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F52AD" w:rsidRPr="00DF52AD" w:rsidRDefault="00DF52AD" w:rsidP="00DF52A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Наведемо декілька прикладів.</w:t>
      </w:r>
    </w:p>
    <w:p w:rsidR="00DF52AD" w:rsidRPr="00DF52AD" w:rsidRDefault="00DF52AD" w:rsidP="00005AC2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05A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Атомна енергетика Франції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має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найбільший рівень використання атомної енергії в Європі: 78 % електроенергії,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що виробляється в країні, походить саме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з атомних електростанцій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DF52AD" w:rsidRPr="00DF52AD" w:rsidRDefault="00DF52AD" w:rsidP="00005AC2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У багатьох країнах світу починає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розвиватися </w:t>
      </w:r>
      <w:r w:rsidRPr="00005A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сонячна енергетика.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енергії Сонця працюють і величезні електростанції, і невеликі сонячні панелі, що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обслуговують приватні будинки. У техніці використовують два способи перетворення сонячної енергії на електричну: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пряме перетворення за допомогою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напівпровідникових пристроїв і перетворення сонячної енергії спочатку на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теплову, а потім на електричну.</w:t>
      </w:r>
    </w:p>
    <w:p w:rsidR="00005AC2" w:rsidRDefault="00005AC2" w:rsidP="00DF52A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F52AD" w:rsidRPr="00DF52AD" w:rsidRDefault="00DF52AD" w:rsidP="00DF52A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Ще одним відновлюваним джерелом енергії є вітер. </w:t>
      </w:r>
      <w:r w:rsidRPr="00005A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Вітроенергетика</w:t>
      </w:r>
      <w:r w:rsidR="00005A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розвивається дуже швидко: хоч зараз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вітрогенератори виробляють лише 1 % електроенергії у світі, є країни, в яких частка вітроенергетики досить висока. Так, 42 % електроенергії Данії виробляється з використанням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енергії вітру.</w:t>
      </w:r>
    </w:p>
    <w:p w:rsidR="00005AC2" w:rsidRDefault="00005AC2" w:rsidP="00DF52A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F52AD" w:rsidRPr="00DF52AD" w:rsidRDefault="00DF52AD" w:rsidP="00DF52A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Потужним і практично невичерпним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джерелом </w:t>
      </w:r>
      <w:r w:rsidRPr="00005A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енергії є енергія припливів і відпливів.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Першу припливну електростанцію було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побудовано у Франції ще в 1966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> 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р., вона мала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потужність 240 МВт. Ця електростанція працює і нині. Сьогодні припливні електростанції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є майже в усіх куточках нашої планети.</w:t>
      </w:r>
    </w:p>
    <w:p w:rsidR="00005AC2" w:rsidRDefault="00005AC2" w:rsidP="00DF52A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F52AD" w:rsidRDefault="00DF52AD" w:rsidP="00005AC2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Країни, розташовані в районах вулканічної активності, можуть використовувати </w:t>
      </w:r>
      <w:r w:rsidRPr="00005A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геотермальну енергію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(енергію гарячої води, сухої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та вологої пари, що піднімаються з надр Землі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близько до поверхні). Геотермальну енергію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активно використовують, наприклад, в Ісландії, на Філіппінах (27 % виробництва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електричної енергії країни), у Мексиці, США.</w:t>
      </w:r>
    </w:p>
    <w:bookmarkEnd w:id="3"/>
    <w:p w:rsidR="00DF52AD" w:rsidRDefault="00DF52AD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F52AD" w:rsidRDefault="00DF52AD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ІV. ЗАКРІПЛЕННЯ НОВИХ ЗНАНЬ І ВМІНЬ</w:t>
      </w:r>
    </w:p>
    <w:p w:rsidR="00DF52AD" w:rsidRDefault="00DF52AD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Запропонувати учням об’єднатися в 4 групи, кожна з яких аналізуватиме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один із видів альтернативної енергетики, розглянутих на уроці. </w:t>
      </w:r>
    </w:p>
    <w:p w:rsidR="00DF52AD" w:rsidRDefault="00DF52AD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32"/>
        <w:gridCol w:w="1439"/>
        <w:gridCol w:w="1534"/>
        <w:gridCol w:w="1524"/>
        <w:gridCol w:w="2109"/>
        <w:gridCol w:w="1900"/>
      </w:tblGrid>
      <w:tr w:rsidR="00DF52AD" w:rsidTr="00EB7F78">
        <w:tc>
          <w:tcPr>
            <w:tcW w:w="1652" w:type="dxa"/>
            <w:vAlign w:val="center"/>
          </w:tcPr>
          <w:p w:rsidR="00DF52AD" w:rsidRPr="00005AC2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Вид</w:t>
            </w:r>
          </w:p>
          <w:p w:rsidR="00DF52AD" w:rsidRPr="00005AC2" w:rsidRDefault="00005AC2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а</w:t>
            </w:r>
            <w:r w:rsidR="00DF52AD"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льтернат</w:t>
            </w:r>
            <w:r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-</w:t>
            </w:r>
            <w:r w:rsidR="00DF52AD"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тивної</w:t>
            </w:r>
          </w:p>
          <w:p w:rsidR="00DF52AD" w:rsidRPr="00005AC2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енерге</w:t>
            </w:r>
            <w:r w:rsidR="00005AC2"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-</w:t>
            </w:r>
            <w:r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тики</w:t>
            </w:r>
          </w:p>
        </w:tc>
        <w:tc>
          <w:tcPr>
            <w:tcW w:w="1652" w:type="dxa"/>
            <w:vAlign w:val="center"/>
          </w:tcPr>
          <w:p w:rsidR="00DF52AD" w:rsidRPr="00005AC2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Яка енергія</w:t>
            </w:r>
          </w:p>
          <w:p w:rsidR="00DF52AD" w:rsidRPr="00005AC2" w:rsidRDefault="00005AC2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з</w:t>
            </w:r>
            <w:r w:rsidR="00DF52AD"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астосо</w:t>
            </w:r>
            <w:r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-</w:t>
            </w:r>
            <w:r w:rsidR="00DF52AD"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вується</w:t>
            </w:r>
          </w:p>
        </w:tc>
        <w:tc>
          <w:tcPr>
            <w:tcW w:w="1652" w:type="dxa"/>
            <w:vAlign w:val="center"/>
          </w:tcPr>
          <w:p w:rsidR="00DF52AD" w:rsidRPr="00005AC2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Переваги</w:t>
            </w:r>
          </w:p>
        </w:tc>
        <w:tc>
          <w:tcPr>
            <w:tcW w:w="1652" w:type="dxa"/>
            <w:vAlign w:val="center"/>
          </w:tcPr>
          <w:p w:rsidR="00DF52AD" w:rsidRPr="00005AC2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Недоліки</w:t>
            </w:r>
          </w:p>
        </w:tc>
        <w:tc>
          <w:tcPr>
            <w:tcW w:w="1652" w:type="dxa"/>
            <w:vAlign w:val="center"/>
          </w:tcPr>
          <w:p w:rsidR="00DF52AD" w:rsidRPr="00005AC2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Чи застосовується в Україні. Якщо так,</w:t>
            </w:r>
          </w:p>
          <w:p w:rsidR="00DF52AD" w:rsidRPr="00005AC2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де саме</w:t>
            </w:r>
          </w:p>
        </w:tc>
        <w:tc>
          <w:tcPr>
            <w:tcW w:w="1652" w:type="dxa"/>
            <w:vAlign w:val="center"/>
          </w:tcPr>
          <w:p w:rsidR="00DF52AD" w:rsidRPr="00005AC2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Країни</w:t>
            </w:r>
            <w:r w:rsidR="00005AC2"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 xml:space="preserve"> – </w:t>
            </w:r>
            <w:r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лідери застосування даного виду</w:t>
            </w:r>
          </w:p>
          <w:p w:rsidR="00DF52AD" w:rsidRPr="00005AC2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енергетики</w:t>
            </w:r>
          </w:p>
        </w:tc>
      </w:tr>
      <w:tr w:rsidR="00DF52AD" w:rsidTr="00EB7F78">
        <w:tc>
          <w:tcPr>
            <w:tcW w:w="1652" w:type="dxa"/>
            <w:vAlign w:val="center"/>
          </w:tcPr>
          <w:p w:rsidR="00DF52AD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652" w:type="dxa"/>
            <w:vAlign w:val="center"/>
          </w:tcPr>
          <w:p w:rsidR="00DF52AD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652" w:type="dxa"/>
            <w:vAlign w:val="center"/>
          </w:tcPr>
          <w:p w:rsidR="00DF52AD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652" w:type="dxa"/>
            <w:vAlign w:val="center"/>
          </w:tcPr>
          <w:p w:rsidR="00DF52AD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652" w:type="dxa"/>
            <w:vAlign w:val="center"/>
          </w:tcPr>
          <w:p w:rsidR="00DF52AD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652" w:type="dxa"/>
            <w:vAlign w:val="center"/>
          </w:tcPr>
          <w:p w:rsidR="00DF52AD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DF52AD" w:rsidRPr="00DF52AD" w:rsidRDefault="00DF52AD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224E58" w:rsidRDefault="00D7159E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24629" w:rsidRPr="006F2007" w:rsidRDefault="00C24629" w:rsidP="00C24629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4" w:name="к20109157468"/>
      <w:bookmarkStart w:id="5" w:name="п201091582256SlideId268"/>
      <w:bookmarkEnd w:id="0"/>
      <w:r w:rsidRPr="006F2007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DF52AD" w:rsidRDefault="00DF52AD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</w:t>
      </w:r>
      <w:r w:rsidRPr="00DF52A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Чому зараз багато уваги приділяють альтернативним джерелам енергії?</w:t>
      </w:r>
    </w:p>
    <w:p w:rsidR="00C205EA" w:rsidRDefault="00DF52AD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</w:t>
      </w:r>
      <w:r w:rsidRPr="00DF52A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Назвіть альтернативні джерела енергії, наведіть приклади їх використання в різних країнах світу.</w:t>
      </w:r>
    </w:p>
    <w:p w:rsidR="00DF52AD" w:rsidRDefault="00DF52AD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74751F" w:rsidRPr="00224E58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24E5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DF52A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224E5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224E5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4"/>
    <w:bookmarkEnd w:id="5"/>
    <w:p w:rsidR="00AD3DE7" w:rsidRDefault="00DF52AD" w:rsidP="00AD3DE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="00AD3DE7" w:rsidRPr="00224E5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AD3DE7">
        <w:rPr>
          <w:rFonts w:ascii="Times New Roman" w:eastAsia="SchoolBookC" w:hAnsi="Times New Roman"/>
          <w:sz w:val="28"/>
          <w:szCs w:val="28"/>
          <w:lang w:val="uk-UA" w:eastAsia="ru-RU"/>
        </w:rPr>
        <w:t>ст. 26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="00A5370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– </w:t>
      </w:r>
      <w:r w:rsidR="00AD3DE7">
        <w:rPr>
          <w:rFonts w:ascii="Times New Roman" w:eastAsia="SchoolBookC" w:hAnsi="Times New Roman"/>
          <w:sz w:val="28"/>
          <w:szCs w:val="28"/>
          <w:lang w:val="uk-UA" w:eastAsia="ru-RU"/>
        </w:rPr>
        <w:t>265</w:t>
      </w:r>
    </w:p>
    <w:p w:rsidR="00005AC2" w:rsidRDefault="00005AC2" w:rsidP="00AD3DE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005AC2">
        <w:rPr>
          <w:rFonts w:ascii="Times New Roman" w:eastAsia="SchoolBookC" w:hAnsi="Times New Roman"/>
          <w:sz w:val="28"/>
          <w:szCs w:val="28"/>
          <w:lang w:val="uk-UA" w:eastAsia="ru-RU"/>
        </w:rPr>
        <w:t>Заповнити подану таблицю для всіх видів альтернативної енергетики.</w:t>
      </w:r>
    </w:p>
    <w:p w:rsidR="00E92AB2" w:rsidRPr="00C24629" w:rsidRDefault="00DF52AD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DF52AD">
        <w:rPr>
          <w:rFonts w:ascii="Times New Roman" w:eastAsia="SchoolBookC" w:hAnsi="Times New Roman"/>
          <w:sz w:val="28"/>
          <w:szCs w:val="28"/>
          <w:lang w:val="uk-UA" w:eastAsia="ru-RU"/>
        </w:rPr>
        <w:t>Підготуватися до уроку</w:t>
      </w:r>
      <w:r w:rsidR="00C14751">
        <w:rPr>
          <w:rFonts w:ascii="Times New Roman" w:eastAsia="SchoolBookC" w:hAnsi="Times New Roman"/>
          <w:sz w:val="28"/>
          <w:szCs w:val="28"/>
          <w:lang w:val="uk-UA" w:eastAsia="ru-RU"/>
        </w:rPr>
        <w:t>-</w:t>
      </w:r>
      <w:r w:rsidRPr="00DF52AD">
        <w:rPr>
          <w:rFonts w:ascii="Times New Roman" w:eastAsia="SchoolBookC" w:hAnsi="Times New Roman"/>
          <w:sz w:val="28"/>
          <w:szCs w:val="28"/>
          <w:lang w:val="uk-UA" w:eastAsia="ru-RU"/>
        </w:rPr>
        <w:t>семінару (орієнтовні теми повідомлень подано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SchoolBookC" w:hAnsi="Times New Roman"/>
          <w:sz w:val="28"/>
          <w:szCs w:val="28"/>
          <w:lang w:val="uk-UA" w:eastAsia="ru-RU"/>
        </w:rPr>
        <w:t>в матеріалі до уроку № 101; регламент до 4 хв).</w:t>
      </w:r>
    </w:p>
    <w:sectPr w:rsidR="00E92AB2" w:rsidRPr="00C24629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05E" w:rsidRDefault="0081405E" w:rsidP="004439D9">
      <w:pPr>
        <w:spacing w:after="0" w:line="240" w:lineRule="auto"/>
      </w:pPr>
      <w:r>
        <w:separator/>
      </w:r>
    </w:p>
  </w:endnote>
  <w:endnote w:type="continuationSeparator" w:id="0">
    <w:p w:rsidR="0081405E" w:rsidRDefault="0081405E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 Pro Light">
    <w:altName w:val="Verdana"/>
    <w:panose1 w:val="00000000000000000000"/>
    <w:charset w:val="00"/>
    <w:family w:val="swiss"/>
    <w:notTrueType/>
    <w:pitch w:val="variable"/>
    <w:sig w:usb0="00000001" w:usb1="00000000" w:usb2="00000000" w:usb3="00000000" w:csb0="000000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05E" w:rsidRDefault="0081405E" w:rsidP="004439D9">
      <w:pPr>
        <w:spacing w:after="0" w:line="240" w:lineRule="auto"/>
      </w:pPr>
      <w:r>
        <w:separator/>
      </w:r>
    </w:p>
  </w:footnote>
  <w:footnote w:type="continuationSeparator" w:id="0">
    <w:p w:rsidR="0081405E" w:rsidRDefault="0081405E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A1525F" w:rsidRDefault="00A1525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2F73" w:rsidRPr="00842F73">
          <w:rPr>
            <w:noProof/>
            <w:lang w:val="uk-UA"/>
          </w:rPr>
          <w:t>2</w:t>
        </w:r>
        <w:r>
          <w:fldChar w:fldCharType="end"/>
        </w:r>
      </w:p>
    </w:sdtContent>
  </w:sdt>
  <w:p w:rsidR="00A1525F" w:rsidRDefault="00A1525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75D3"/>
    <w:multiLevelType w:val="hybridMultilevel"/>
    <w:tmpl w:val="AD3EB136"/>
    <w:lvl w:ilvl="0" w:tplc="140429D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>
    <w:nsid w:val="1DE93A41"/>
    <w:multiLevelType w:val="hybridMultilevel"/>
    <w:tmpl w:val="51CC8B1C"/>
    <w:lvl w:ilvl="0" w:tplc="457E4BC6">
      <w:start w:val="1"/>
      <w:numFmt w:val="bullet"/>
      <w:lvlText w:val="-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272EC3"/>
    <w:multiLevelType w:val="hybridMultilevel"/>
    <w:tmpl w:val="ADE0F73C"/>
    <w:lvl w:ilvl="0" w:tplc="1DD25A6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>
    <w:nsid w:val="3BFA146F"/>
    <w:multiLevelType w:val="hybridMultilevel"/>
    <w:tmpl w:val="E5E28D18"/>
    <w:lvl w:ilvl="0" w:tplc="BBE4AF6A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6">
    <w:nsid w:val="483146BD"/>
    <w:multiLevelType w:val="hybridMultilevel"/>
    <w:tmpl w:val="09765476"/>
    <w:lvl w:ilvl="0" w:tplc="18827C1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7">
    <w:nsid w:val="57440293"/>
    <w:multiLevelType w:val="hybridMultilevel"/>
    <w:tmpl w:val="1E66B056"/>
    <w:lvl w:ilvl="0" w:tplc="00563E86">
      <w:start w:val="5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63602CF5"/>
    <w:multiLevelType w:val="hybridMultilevel"/>
    <w:tmpl w:val="19AACFE8"/>
    <w:lvl w:ilvl="0" w:tplc="C4C43D6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65E37694"/>
    <w:multiLevelType w:val="hybridMultilevel"/>
    <w:tmpl w:val="D4B847BC"/>
    <w:lvl w:ilvl="0" w:tplc="379483B8">
      <w:numFmt w:val="bullet"/>
      <w:lvlText w:val="-"/>
      <w:lvlJc w:val="left"/>
      <w:pPr>
        <w:ind w:left="111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>
    <w:nsid w:val="7D877F5C"/>
    <w:multiLevelType w:val="hybridMultilevel"/>
    <w:tmpl w:val="2CB212E6"/>
    <w:lvl w:ilvl="0" w:tplc="A3A6BF6C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6"/>
  </w:num>
  <w:num w:numId="10">
    <w:abstractNumId w:val="11"/>
  </w:num>
  <w:num w:numId="11">
    <w:abstractNumId w:val="9"/>
  </w:num>
  <w:num w:numId="1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037C"/>
    <w:rsid w:val="0000135F"/>
    <w:rsid w:val="000014FB"/>
    <w:rsid w:val="00002340"/>
    <w:rsid w:val="00002549"/>
    <w:rsid w:val="00002A4E"/>
    <w:rsid w:val="0000452C"/>
    <w:rsid w:val="000045A7"/>
    <w:rsid w:val="0000481D"/>
    <w:rsid w:val="00004BAD"/>
    <w:rsid w:val="00004FFE"/>
    <w:rsid w:val="00005AC2"/>
    <w:rsid w:val="0001004A"/>
    <w:rsid w:val="00011511"/>
    <w:rsid w:val="0001263E"/>
    <w:rsid w:val="00012708"/>
    <w:rsid w:val="00012844"/>
    <w:rsid w:val="00012EF4"/>
    <w:rsid w:val="000135F3"/>
    <w:rsid w:val="00013CB4"/>
    <w:rsid w:val="00015BE4"/>
    <w:rsid w:val="00015F36"/>
    <w:rsid w:val="000168D4"/>
    <w:rsid w:val="00017412"/>
    <w:rsid w:val="00017940"/>
    <w:rsid w:val="0002174D"/>
    <w:rsid w:val="00023949"/>
    <w:rsid w:val="00024565"/>
    <w:rsid w:val="0002456D"/>
    <w:rsid w:val="0002505E"/>
    <w:rsid w:val="00025BC9"/>
    <w:rsid w:val="0002622B"/>
    <w:rsid w:val="000264DC"/>
    <w:rsid w:val="0002712A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4D05"/>
    <w:rsid w:val="0004671A"/>
    <w:rsid w:val="00047856"/>
    <w:rsid w:val="00050149"/>
    <w:rsid w:val="00050FF5"/>
    <w:rsid w:val="0005105C"/>
    <w:rsid w:val="00052458"/>
    <w:rsid w:val="00054AB7"/>
    <w:rsid w:val="000559C9"/>
    <w:rsid w:val="000565D0"/>
    <w:rsid w:val="00056DA1"/>
    <w:rsid w:val="00062396"/>
    <w:rsid w:val="000624EF"/>
    <w:rsid w:val="00062709"/>
    <w:rsid w:val="00062E47"/>
    <w:rsid w:val="00063C09"/>
    <w:rsid w:val="00064A20"/>
    <w:rsid w:val="00066060"/>
    <w:rsid w:val="00066692"/>
    <w:rsid w:val="00071A98"/>
    <w:rsid w:val="00073391"/>
    <w:rsid w:val="0007531F"/>
    <w:rsid w:val="00075407"/>
    <w:rsid w:val="000768F6"/>
    <w:rsid w:val="0007714A"/>
    <w:rsid w:val="00077322"/>
    <w:rsid w:val="0008026B"/>
    <w:rsid w:val="000809C6"/>
    <w:rsid w:val="000817C7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782"/>
    <w:rsid w:val="000A3C17"/>
    <w:rsid w:val="000A4072"/>
    <w:rsid w:val="000A48EB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0F6E"/>
    <w:rsid w:val="000C11AA"/>
    <w:rsid w:val="000C164D"/>
    <w:rsid w:val="000C1E8F"/>
    <w:rsid w:val="000C22B8"/>
    <w:rsid w:val="000C3874"/>
    <w:rsid w:val="000C5B0F"/>
    <w:rsid w:val="000C66F2"/>
    <w:rsid w:val="000D03F8"/>
    <w:rsid w:val="000D13F5"/>
    <w:rsid w:val="000D1EFC"/>
    <w:rsid w:val="000D2D16"/>
    <w:rsid w:val="000D3D1D"/>
    <w:rsid w:val="000D42BB"/>
    <w:rsid w:val="000D46C2"/>
    <w:rsid w:val="000D4E54"/>
    <w:rsid w:val="000D4F8F"/>
    <w:rsid w:val="000D5DD3"/>
    <w:rsid w:val="000D65BD"/>
    <w:rsid w:val="000D6F55"/>
    <w:rsid w:val="000D727E"/>
    <w:rsid w:val="000D7347"/>
    <w:rsid w:val="000D7637"/>
    <w:rsid w:val="000D7AA0"/>
    <w:rsid w:val="000E1DD7"/>
    <w:rsid w:val="000E1F48"/>
    <w:rsid w:val="000E26BB"/>
    <w:rsid w:val="000E37C5"/>
    <w:rsid w:val="000E391A"/>
    <w:rsid w:val="000E3B46"/>
    <w:rsid w:val="000E410B"/>
    <w:rsid w:val="000E4E55"/>
    <w:rsid w:val="000E554D"/>
    <w:rsid w:val="000E563E"/>
    <w:rsid w:val="000E584E"/>
    <w:rsid w:val="000E671D"/>
    <w:rsid w:val="000E7269"/>
    <w:rsid w:val="000F025C"/>
    <w:rsid w:val="000F0F39"/>
    <w:rsid w:val="000F108C"/>
    <w:rsid w:val="000F3590"/>
    <w:rsid w:val="000F38A9"/>
    <w:rsid w:val="000F3DED"/>
    <w:rsid w:val="000F4976"/>
    <w:rsid w:val="000F49DA"/>
    <w:rsid w:val="000F67A2"/>
    <w:rsid w:val="000F773C"/>
    <w:rsid w:val="000F7788"/>
    <w:rsid w:val="000F785E"/>
    <w:rsid w:val="0010173D"/>
    <w:rsid w:val="001030E1"/>
    <w:rsid w:val="00105CA5"/>
    <w:rsid w:val="0010618F"/>
    <w:rsid w:val="00106E1A"/>
    <w:rsid w:val="00106EC7"/>
    <w:rsid w:val="0010764F"/>
    <w:rsid w:val="00107C94"/>
    <w:rsid w:val="001121F3"/>
    <w:rsid w:val="00112852"/>
    <w:rsid w:val="00112DFE"/>
    <w:rsid w:val="0011318B"/>
    <w:rsid w:val="00113241"/>
    <w:rsid w:val="00113951"/>
    <w:rsid w:val="00113D94"/>
    <w:rsid w:val="001178C4"/>
    <w:rsid w:val="00120123"/>
    <w:rsid w:val="001202A9"/>
    <w:rsid w:val="001202E8"/>
    <w:rsid w:val="001216B6"/>
    <w:rsid w:val="00121B3B"/>
    <w:rsid w:val="001234B2"/>
    <w:rsid w:val="001257E3"/>
    <w:rsid w:val="00125B7E"/>
    <w:rsid w:val="00125FF0"/>
    <w:rsid w:val="00126A98"/>
    <w:rsid w:val="001303B2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920"/>
    <w:rsid w:val="00145A86"/>
    <w:rsid w:val="00145C3E"/>
    <w:rsid w:val="001460DB"/>
    <w:rsid w:val="00150358"/>
    <w:rsid w:val="0015062B"/>
    <w:rsid w:val="00150A4C"/>
    <w:rsid w:val="001515CD"/>
    <w:rsid w:val="0015197F"/>
    <w:rsid w:val="00151ADA"/>
    <w:rsid w:val="00151E18"/>
    <w:rsid w:val="0015326B"/>
    <w:rsid w:val="001562FF"/>
    <w:rsid w:val="0015698A"/>
    <w:rsid w:val="00156AA1"/>
    <w:rsid w:val="00157039"/>
    <w:rsid w:val="00157803"/>
    <w:rsid w:val="001621AC"/>
    <w:rsid w:val="001625DE"/>
    <w:rsid w:val="00162843"/>
    <w:rsid w:val="00163FEF"/>
    <w:rsid w:val="00165C0A"/>
    <w:rsid w:val="00167059"/>
    <w:rsid w:val="00167857"/>
    <w:rsid w:val="001708B7"/>
    <w:rsid w:val="0017176F"/>
    <w:rsid w:val="0017191D"/>
    <w:rsid w:val="00171E4A"/>
    <w:rsid w:val="00172119"/>
    <w:rsid w:val="001738BB"/>
    <w:rsid w:val="00174E0E"/>
    <w:rsid w:val="001758AC"/>
    <w:rsid w:val="00175DFC"/>
    <w:rsid w:val="001765DD"/>
    <w:rsid w:val="00176A8D"/>
    <w:rsid w:val="001778BE"/>
    <w:rsid w:val="00180171"/>
    <w:rsid w:val="00180630"/>
    <w:rsid w:val="00180A6F"/>
    <w:rsid w:val="00180F86"/>
    <w:rsid w:val="00181DA4"/>
    <w:rsid w:val="00183DAB"/>
    <w:rsid w:val="00186460"/>
    <w:rsid w:val="00190316"/>
    <w:rsid w:val="0019060E"/>
    <w:rsid w:val="00191CC7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2CAF"/>
    <w:rsid w:val="001A381F"/>
    <w:rsid w:val="001A3CCB"/>
    <w:rsid w:val="001A3E26"/>
    <w:rsid w:val="001A6F72"/>
    <w:rsid w:val="001A7730"/>
    <w:rsid w:val="001B1C8B"/>
    <w:rsid w:val="001B266C"/>
    <w:rsid w:val="001B45A6"/>
    <w:rsid w:val="001B4AF6"/>
    <w:rsid w:val="001B5782"/>
    <w:rsid w:val="001B62C0"/>
    <w:rsid w:val="001B649E"/>
    <w:rsid w:val="001C010F"/>
    <w:rsid w:val="001C0925"/>
    <w:rsid w:val="001C0EB3"/>
    <w:rsid w:val="001C255F"/>
    <w:rsid w:val="001C283C"/>
    <w:rsid w:val="001C4B06"/>
    <w:rsid w:val="001C6101"/>
    <w:rsid w:val="001C6D38"/>
    <w:rsid w:val="001D1F1D"/>
    <w:rsid w:val="001D2691"/>
    <w:rsid w:val="001D2B1B"/>
    <w:rsid w:val="001D387C"/>
    <w:rsid w:val="001D4E19"/>
    <w:rsid w:val="001D5E68"/>
    <w:rsid w:val="001D5FD8"/>
    <w:rsid w:val="001D65C4"/>
    <w:rsid w:val="001D6AC7"/>
    <w:rsid w:val="001E0368"/>
    <w:rsid w:val="001E03DF"/>
    <w:rsid w:val="001E097E"/>
    <w:rsid w:val="001E0C06"/>
    <w:rsid w:val="001E1D8D"/>
    <w:rsid w:val="001E1F46"/>
    <w:rsid w:val="001E28C0"/>
    <w:rsid w:val="001E2D4B"/>
    <w:rsid w:val="001E3C3E"/>
    <w:rsid w:val="001E59B1"/>
    <w:rsid w:val="001E7085"/>
    <w:rsid w:val="001E7DC0"/>
    <w:rsid w:val="001F0670"/>
    <w:rsid w:val="001F07B5"/>
    <w:rsid w:val="001F1227"/>
    <w:rsid w:val="001F3613"/>
    <w:rsid w:val="001F3975"/>
    <w:rsid w:val="001F4FE7"/>
    <w:rsid w:val="00200592"/>
    <w:rsid w:val="002006C6"/>
    <w:rsid w:val="0020131F"/>
    <w:rsid w:val="00202939"/>
    <w:rsid w:val="00203890"/>
    <w:rsid w:val="0020472B"/>
    <w:rsid w:val="0020578A"/>
    <w:rsid w:val="00207AD2"/>
    <w:rsid w:val="00210312"/>
    <w:rsid w:val="00210574"/>
    <w:rsid w:val="002119AF"/>
    <w:rsid w:val="00211C61"/>
    <w:rsid w:val="0021260C"/>
    <w:rsid w:val="00212A70"/>
    <w:rsid w:val="00213769"/>
    <w:rsid w:val="0021444E"/>
    <w:rsid w:val="00214ADF"/>
    <w:rsid w:val="00216101"/>
    <w:rsid w:val="002169DE"/>
    <w:rsid w:val="00216AD3"/>
    <w:rsid w:val="00222332"/>
    <w:rsid w:val="00222D00"/>
    <w:rsid w:val="0022310D"/>
    <w:rsid w:val="00223255"/>
    <w:rsid w:val="00223E3A"/>
    <w:rsid w:val="00224DFE"/>
    <w:rsid w:val="00224E58"/>
    <w:rsid w:val="00227154"/>
    <w:rsid w:val="00227E25"/>
    <w:rsid w:val="00227FFA"/>
    <w:rsid w:val="00231132"/>
    <w:rsid w:val="0023309E"/>
    <w:rsid w:val="00235039"/>
    <w:rsid w:val="0023545B"/>
    <w:rsid w:val="00235DFA"/>
    <w:rsid w:val="00236149"/>
    <w:rsid w:val="00236B29"/>
    <w:rsid w:val="002421E8"/>
    <w:rsid w:val="002425B7"/>
    <w:rsid w:val="00242A7E"/>
    <w:rsid w:val="00243066"/>
    <w:rsid w:val="0024378F"/>
    <w:rsid w:val="00243F09"/>
    <w:rsid w:val="0024576F"/>
    <w:rsid w:val="00245E2B"/>
    <w:rsid w:val="00246F67"/>
    <w:rsid w:val="002477D2"/>
    <w:rsid w:val="00247EAF"/>
    <w:rsid w:val="00250B3B"/>
    <w:rsid w:val="00250C9F"/>
    <w:rsid w:val="00250FBF"/>
    <w:rsid w:val="00254277"/>
    <w:rsid w:val="002546AE"/>
    <w:rsid w:val="00254F1E"/>
    <w:rsid w:val="0025713C"/>
    <w:rsid w:val="00257E7D"/>
    <w:rsid w:val="002609D7"/>
    <w:rsid w:val="00261E30"/>
    <w:rsid w:val="002625A7"/>
    <w:rsid w:val="00263E47"/>
    <w:rsid w:val="002640B5"/>
    <w:rsid w:val="002645F0"/>
    <w:rsid w:val="00267427"/>
    <w:rsid w:val="002718BE"/>
    <w:rsid w:val="00272C84"/>
    <w:rsid w:val="002730E4"/>
    <w:rsid w:val="00273CE1"/>
    <w:rsid w:val="002746BE"/>
    <w:rsid w:val="00275152"/>
    <w:rsid w:val="0027638B"/>
    <w:rsid w:val="002767B6"/>
    <w:rsid w:val="002831C7"/>
    <w:rsid w:val="00283316"/>
    <w:rsid w:val="002866C0"/>
    <w:rsid w:val="002873C0"/>
    <w:rsid w:val="00290E10"/>
    <w:rsid w:val="00291CEE"/>
    <w:rsid w:val="00292695"/>
    <w:rsid w:val="00292C56"/>
    <w:rsid w:val="00292DA4"/>
    <w:rsid w:val="002935D4"/>
    <w:rsid w:val="002943B9"/>
    <w:rsid w:val="002944AC"/>
    <w:rsid w:val="002948A4"/>
    <w:rsid w:val="00294C9F"/>
    <w:rsid w:val="00294D9A"/>
    <w:rsid w:val="00294DC9"/>
    <w:rsid w:val="002950DB"/>
    <w:rsid w:val="00295DBE"/>
    <w:rsid w:val="0029627A"/>
    <w:rsid w:val="00297602"/>
    <w:rsid w:val="0029764E"/>
    <w:rsid w:val="00297D0F"/>
    <w:rsid w:val="002A051F"/>
    <w:rsid w:val="002A334C"/>
    <w:rsid w:val="002A3B8D"/>
    <w:rsid w:val="002A3D66"/>
    <w:rsid w:val="002A4E2B"/>
    <w:rsid w:val="002A50C2"/>
    <w:rsid w:val="002A5FCF"/>
    <w:rsid w:val="002A608C"/>
    <w:rsid w:val="002A6DEE"/>
    <w:rsid w:val="002A7104"/>
    <w:rsid w:val="002A7600"/>
    <w:rsid w:val="002B0EBB"/>
    <w:rsid w:val="002B1AB4"/>
    <w:rsid w:val="002B1ADC"/>
    <w:rsid w:val="002B3DD0"/>
    <w:rsid w:val="002B3F1C"/>
    <w:rsid w:val="002B4636"/>
    <w:rsid w:val="002B48EB"/>
    <w:rsid w:val="002B4976"/>
    <w:rsid w:val="002B51BB"/>
    <w:rsid w:val="002B54A9"/>
    <w:rsid w:val="002B600B"/>
    <w:rsid w:val="002B714B"/>
    <w:rsid w:val="002C0B3D"/>
    <w:rsid w:val="002C0EDD"/>
    <w:rsid w:val="002C1468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706"/>
    <w:rsid w:val="002E0A22"/>
    <w:rsid w:val="002E1560"/>
    <w:rsid w:val="002E172D"/>
    <w:rsid w:val="002E1764"/>
    <w:rsid w:val="002E1F97"/>
    <w:rsid w:val="002E3748"/>
    <w:rsid w:val="002E6036"/>
    <w:rsid w:val="002F02CA"/>
    <w:rsid w:val="002F0502"/>
    <w:rsid w:val="002F0E3F"/>
    <w:rsid w:val="002F0EDD"/>
    <w:rsid w:val="002F15D4"/>
    <w:rsid w:val="002F1610"/>
    <w:rsid w:val="002F17F0"/>
    <w:rsid w:val="002F288A"/>
    <w:rsid w:val="002F28B9"/>
    <w:rsid w:val="002F3552"/>
    <w:rsid w:val="002F374A"/>
    <w:rsid w:val="002F6068"/>
    <w:rsid w:val="002F7310"/>
    <w:rsid w:val="0030176F"/>
    <w:rsid w:val="003018FE"/>
    <w:rsid w:val="00302969"/>
    <w:rsid w:val="00302B53"/>
    <w:rsid w:val="00302D01"/>
    <w:rsid w:val="00305B8D"/>
    <w:rsid w:val="00306347"/>
    <w:rsid w:val="00306765"/>
    <w:rsid w:val="00306E24"/>
    <w:rsid w:val="003075DE"/>
    <w:rsid w:val="003111E2"/>
    <w:rsid w:val="0031231C"/>
    <w:rsid w:val="00312436"/>
    <w:rsid w:val="00312A45"/>
    <w:rsid w:val="00313A41"/>
    <w:rsid w:val="00315014"/>
    <w:rsid w:val="0031510E"/>
    <w:rsid w:val="0031553D"/>
    <w:rsid w:val="00315596"/>
    <w:rsid w:val="0031641C"/>
    <w:rsid w:val="0032132A"/>
    <w:rsid w:val="0032195A"/>
    <w:rsid w:val="003240A0"/>
    <w:rsid w:val="00324E46"/>
    <w:rsid w:val="00324E63"/>
    <w:rsid w:val="00325A8F"/>
    <w:rsid w:val="00326066"/>
    <w:rsid w:val="003267D9"/>
    <w:rsid w:val="00326EEB"/>
    <w:rsid w:val="003306F0"/>
    <w:rsid w:val="003308D1"/>
    <w:rsid w:val="00331421"/>
    <w:rsid w:val="003339FD"/>
    <w:rsid w:val="00333B2B"/>
    <w:rsid w:val="00333E23"/>
    <w:rsid w:val="00335ED0"/>
    <w:rsid w:val="00335F65"/>
    <w:rsid w:val="00336E9A"/>
    <w:rsid w:val="00337187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324A"/>
    <w:rsid w:val="003538FB"/>
    <w:rsid w:val="00353C24"/>
    <w:rsid w:val="00354F77"/>
    <w:rsid w:val="0035567C"/>
    <w:rsid w:val="00355EF0"/>
    <w:rsid w:val="00356E22"/>
    <w:rsid w:val="0035770E"/>
    <w:rsid w:val="003579F6"/>
    <w:rsid w:val="00360242"/>
    <w:rsid w:val="00360431"/>
    <w:rsid w:val="0036115D"/>
    <w:rsid w:val="0036153A"/>
    <w:rsid w:val="003626E9"/>
    <w:rsid w:val="003632F4"/>
    <w:rsid w:val="003650F6"/>
    <w:rsid w:val="003662D9"/>
    <w:rsid w:val="0036698B"/>
    <w:rsid w:val="00370EF7"/>
    <w:rsid w:val="00372B69"/>
    <w:rsid w:val="00373AC5"/>
    <w:rsid w:val="00373E38"/>
    <w:rsid w:val="00374030"/>
    <w:rsid w:val="0037485F"/>
    <w:rsid w:val="00374EA6"/>
    <w:rsid w:val="0037717E"/>
    <w:rsid w:val="00380A09"/>
    <w:rsid w:val="0038305B"/>
    <w:rsid w:val="00383563"/>
    <w:rsid w:val="00385144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968FD"/>
    <w:rsid w:val="00396B53"/>
    <w:rsid w:val="0039778F"/>
    <w:rsid w:val="003A1C4D"/>
    <w:rsid w:val="003A1FC3"/>
    <w:rsid w:val="003A2501"/>
    <w:rsid w:val="003A3C54"/>
    <w:rsid w:val="003A48D6"/>
    <w:rsid w:val="003A5AE9"/>
    <w:rsid w:val="003A69EA"/>
    <w:rsid w:val="003A6DC5"/>
    <w:rsid w:val="003A76AB"/>
    <w:rsid w:val="003A773B"/>
    <w:rsid w:val="003A77DC"/>
    <w:rsid w:val="003A78B9"/>
    <w:rsid w:val="003B0282"/>
    <w:rsid w:val="003B0B47"/>
    <w:rsid w:val="003B1BE1"/>
    <w:rsid w:val="003B22C7"/>
    <w:rsid w:val="003B48B0"/>
    <w:rsid w:val="003B5010"/>
    <w:rsid w:val="003B63EC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C7FA9"/>
    <w:rsid w:val="003D3623"/>
    <w:rsid w:val="003D3F63"/>
    <w:rsid w:val="003D44CA"/>
    <w:rsid w:val="003D53BB"/>
    <w:rsid w:val="003D5FED"/>
    <w:rsid w:val="003D749E"/>
    <w:rsid w:val="003D76F0"/>
    <w:rsid w:val="003D7C67"/>
    <w:rsid w:val="003E01C2"/>
    <w:rsid w:val="003E0391"/>
    <w:rsid w:val="003E0766"/>
    <w:rsid w:val="003E1412"/>
    <w:rsid w:val="003E2AFA"/>
    <w:rsid w:val="003E3579"/>
    <w:rsid w:val="003E446B"/>
    <w:rsid w:val="003E49AF"/>
    <w:rsid w:val="003E5F25"/>
    <w:rsid w:val="003E627F"/>
    <w:rsid w:val="003E72EF"/>
    <w:rsid w:val="003E7436"/>
    <w:rsid w:val="003F3688"/>
    <w:rsid w:val="003F40C1"/>
    <w:rsid w:val="003F517E"/>
    <w:rsid w:val="003F7FDB"/>
    <w:rsid w:val="00403A62"/>
    <w:rsid w:val="00403E72"/>
    <w:rsid w:val="00404EDE"/>
    <w:rsid w:val="004057FE"/>
    <w:rsid w:val="00405ABD"/>
    <w:rsid w:val="00405C5E"/>
    <w:rsid w:val="00405DEC"/>
    <w:rsid w:val="00406BC6"/>
    <w:rsid w:val="00406C5B"/>
    <w:rsid w:val="00407126"/>
    <w:rsid w:val="00407FE2"/>
    <w:rsid w:val="00411111"/>
    <w:rsid w:val="004114A7"/>
    <w:rsid w:val="00411CE1"/>
    <w:rsid w:val="004132A1"/>
    <w:rsid w:val="00415296"/>
    <w:rsid w:val="0041539F"/>
    <w:rsid w:val="004162CC"/>
    <w:rsid w:val="00417541"/>
    <w:rsid w:val="004175C8"/>
    <w:rsid w:val="00420FED"/>
    <w:rsid w:val="004215BF"/>
    <w:rsid w:val="00421855"/>
    <w:rsid w:val="00421A67"/>
    <w:rsid w:val="00421B0F"/>
    <w:rsid w:val="00423C17"/>
    <w:rsid w:val="00424087"/>
    <w:rsid w:val="004242DD"/>
    <w:rsid w:val="00424B83"/>
    <w:rsid w:val="004251A6"/>
    <w:rsid w:val="00425519"/>
    <w:rsid w:val="0042636E"/>
    <w:rsid w:val="00430169"/>
    <w:rsid w:val="00430ECA"/>
    <w:rsid w:val="004310F6"/>
    <w:rsid w:val="004329E4"/>
    <w:rsid w:val="00433A03"/>
    <w:rsid w:val="00433B36"/>
    <w:rsid w:val="00433CA1"/>
    <w:rsid w:val="00433F9E"/>
    <w:rsid w:val="00435613"/>
    <w:rsid w:val="00437493"/>
    <w:rsid w:val="00440898"/>
    <w:rsid w:val="00441244"/>
    <w:rsid w:val="00441F8C"/>
    <w:rsid w:val="00441FBB"/>
    <w:rsid w:val="00442C04"/>
    <w:rsid w:val="004437D7"/>
    <w:rsid w:val="004439D9"/>
    <w:rsid w:val="00443DA3"/>
    <w:rsid w:val="00444084"/>
    <w:rsid w:val="004440B6"/>
    <w:rsid w:val="00444132"/>
    <w:rsid w:val="00444BDC"/>
    <w:rsid w:val="00444D88"/>
    <w:rsid w:val="004451BF"/>
    <w:rsid w:val="00445B3E"/>
    <w:rsid w:val="004478BE"/>
    <w:rsid w:val="00450272"/>
    <w:rsid w:val="00450AEA"/>
    <w:rsid w:val="00451E82"/>
    <w:rsid w:val="00452050"/>
    <w:rsid w:val="004523D8"/>
    <w:rsid w:val="00452624"/>
    <w:rsid w:val="00452FCD"/>
    <w:rsid w:val="00454B63"/>
    <w:rsid w:val="004550F3"/>
    <w:rsid w:val="00455613"/>
    <w:rsid w:val="00455EC5"/>
    <w:rsid w:val="00456EC9"/>
    <w:rsid w:val="00457177"/>
    <w:rsid w:val="00457C3A"/>
    <w:rsid w:val="0046118A"/>
    <w:rsid w:val="0046275E"/>
    <w:rsid w:val="0046295E"/>
    <w:rsid w:val="00465DD0"/>
    <w:rsid w:val="00466B78"/>
    <w:rsid w:val="00471D43"/>
    <w:rsid w:val="00472A75"/>
    <w:rsid w:val="004733FC"/>
    <w:rsid w:val="00473502"/>
    <w:rsid w:val="00475159"/>
    <w:rsid w:val="0047517F"/>
    <w:rsid w:val="00475246"/>
    <w:rsid w:val="00475319"/>
    <w:rsid w:val="00475975"/>
    <w:rsid w:val="00475AAC"/>
    <w:rsid w:val="00475BE2"/>
    <w:rsid w:val="00475EFD"/>
    <w:rsid w:val="0047738C"/>
    <w:rsid w:val="004778D2"/>
    <w:rsid w:val="00477AC6"/>
    <w:rsid w:val="0048083E"/>
    <w:rsid w:val="00482074"/>
    <w:rsid w:val="00484B19"/>
    <w:rsid w:val="00486BFE"/>
    <w:rsid w:val="00490C8C"/>
    <w:rsid w:val="00492AA0"/>
    <w:rsid w:val="0049418A"/>
    <w:rsid w:val="00494414"/>
    <w:rsid w:val="00494A07"/>
    <w:rsid w:val="00496717"/>
    <w:rsid w:val="00496CED"/>
    <w:rsid w:val="004A0A8F"/>
    <w:rsid w:val="004A0C3A"/>
    <w:rsid w:val="004A109C"/>
    <w:rsid w:val="004A12F8"/>
    <w:rsid w:val="004A289E"/>
    <w:rsid w:val="004A3135"/>
    <w:rsid w:val="004A3AC9"/>
    <w:rsid w:val="004A3F83"/>
    <w:rsid w:val="004A41C9"/>
    <w:rsid w:val="004A44C9"/>
    <w:rsid w:val="004A49E6"/>
    <w:rsid w:val="004A6278"/>
    <w:rsid w:val="004A65B3"/>
    <w:rsid w:val="004B1645"/>
    <w:rsid w:val="004B2417"/>
    <w:rsid w:val="004B2A59"/>
    <w:rsid w:val="004B2EDC"/>
    <w:rsid w:val="004B3BAF"/>
    <w:rsid w:val="004B4995"/>
    <w:rsid w:val="004B4A00"/>
    <w:rsid w:val="004B4D73"/>
    <w:rsid w:val="004B5E3D"/>
    <w:rsid w:val="004B5F55"/>
    <w:rsid w:val="004B62AE"/>
    <w:rsid w:val="004B733F"/>
    <w:rsid w:val="004C026D"/>
    <w:rsid w:val="004C09B8"/>
    <w:rsid w:val="004C27DF"/>
    <w:rsid w:val="004C2D16"/>
    <w:rsid w:val="004C2E34"/>
    <w:rsid w:val="004C38A6"/>
    <w:rsid w:val="004C4049"/>
    <w:rsid w:val="004C7808"/>
    <w:rsid w:val="004C7EBC"/>
    <w:rsid w:val="004D28BE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56F0"/>
    <w:rsid w:val="004E6F1B"/>
    <w:rsid w:val="004E7BBE"/>
    <w:rsid w:val="004F1447"/>
    <w:rsid w:val="004F1A5F"/>
    <w:rsid w:val="004F203C"/>
    <w:rsid w:val="004F2754"/>
    <w:rsid w:val="004F2A1C"/>
    <w:rsid w:val="004F3CAC"/>
    <w:rsid w:val="004F4419"/>
    <w:rsid w:val="004F7CFE"/>
    <w:rsid w:val="005002E8"/>
    <w:rsid w:val="00500D44"/>
    <w:rsid w:val="005017FB"/>
    <w:rsid w:val="005028E6"/>
    <w:rsid w:val="00503EAE"/>
    <w:rsid w:val="005070AD"/>
    <w:rsid w:val="0050764C"/>
    <w:rsid w:val="005078C2"/>
    <w:rsid w:val="005079C2"/>
    <w:rsid w:val="00507AB6"/>
    <w:rsid w:val="005104CE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4F00"/>
    <w:rsid w:val="005260A6"/>
    <w:rsid w:val="00526A1E"/>
    <w:rsid w:val="0052722F"/>
    <w:rsid w:val="005272C1"/>
    <w:rsid w:val="005273A8"/>
    <w:rsid w:val="0053324B"/>
    <w:rsid w:val="00533A8C"/>
    <w:rsid w:val="00534608"/>
    <w:rsid w:val="00534673"/>
    <w:rsid w:val="0053487C"/>
    <w:rsid w:val="00534FE0"/>
    <w:rsid w:val="00535211"/>
    <w:rsid w:val="0053563C"/>
    <w:rsid w:val="005356A5"/>
    <w:rsid w:val="00536157"/>
    <w:rsid w:val="005363F9"/>
    <w:rsid w:val="0053662E"/>
    <w:rsid w:val="00540525"/>
    <w:rsid w:val="00541AD6"/>
    <w:rsid w:val="0054212C"/>
    <w:rsid w:val="00543E9B"/>
    <w:rsid w:val="0054469F"/>
    <w:rsid w:val="00544C96"/>
    <w:rsid w:val="005450C4"/>
    <w:rsid w:val="00545EDC"/>
    <w:rsid w:val="00545FAA"/>
    <w:rsid w:val="00546432"/>
    <w:rsid w:val="00550173"/>
    <w:rsid w:val="00550183"/>
    <w:rsid w:val="005504A3"/>
    <w:rsid w:val="00550507"/>
    <w:rsid w:val="005510AA"/>
    <w:rsid w:val="00551C58"/>
    <w:rsid w:val="00552115"/>
    <w:rsid w:val="005528E1"/>
    <w:rsid w:val="00553D38"/>
    <w:rsid w:val="00554023"/>
    <w:rsid w:val="0055530F"/>
    <w:rsid w:val="0055702B"/>
    <w:rsid w:val="005570FF"/>
    <w:rsid w:val="0055727E"/>
    <w:rsid w:val="00557F42"/>
    <w:rsid w:val="005617D7"/>
    <w:rsid w:val="00563064"/>
    <w:rsid w:val="00563D90"/>
    <w:rsid w:val="005642DE"/>
    <w:rsid w:val="005650D7"/>
    <w:rsid w:val="00565327"/>
    <w:rsid w:val="0056552A"/>
    <w:rsid w:val="00565EAC"/>
    <w:rsid w:val="005664BB"/>
    <w:rsid w:val="0056723E"/>
    <w:rsid w:val="005675A9"/>
    <w:rsid w:val="005711CF"/>
    <w:rsid w:val="00571CCF"/>
    <w:rsid w:val="00573049"/>
    <w:rsid w:val="00573D4D"/>
    <w:rsid w:val="0057450A"/>
    <w:rsid w:val="005755BC"/>
    <w:rsid w:val="005759A3"/>
    <w:rsid w:val="0057618A"/>
    <w:rsid w:val="005771BE"/>
    <w:rsid w:val="005803B0"/>
    <w:rsid w:val="00580A0B"/>
    <w:rsid w:val="00580AA0"/>
    <w:rsid w:val="00580CC5"/>
    <w:rsid w:val="00582AB5"/>
    <w:rsid w:val="005831D2"/>
    <w:rsid w:val="005843B0"/>
    <w:rsid w:val="00586350"/>
    <w:rsid w:val="00586E3F"/>
    <w:rsid w:val="005871A7"/>
    <w:rsid w:val="0059033F"/>
    <w:rsid w:val="005913F9"/>
    <w:rsid w:val="00591616"/>
    <w:rsid w:val="005917B9"/>
    <w:rsid w:val="005922A2"/>
    <w:rsid w:val="00592D94"/>
    <w:rsid w:val="0059406C"/>
    <w:rsid w:val="005956BC"/>
    <w:rsid w:val="00596787"/>
    <w:rsid w:val="00597F54"/>
    <w:rsid w:val="005A24A9"/>
    <w:rsid w:val="005A2630"/>
    <w:rsid w:val="005A2885"/>
    <w:rsid w:val="005A432C"/>
    <w:rsid w:val="005A44CB"/>
    <w:rsid w:val="005A62E7"/>
    <w:rsid w:val="005A65FC"/>
    <w:rsid w:val="005A6A31"/>
    <w:rsid w:val="005A70E9"/>
    <w:rsid w:val="005A7413"/>
    <w:rsid w:val="005A78B1"/>
    <w:rsid w:val="005B0254"/>
    <w:rsid w:val="005B0362"/>
    <w:rsid w:val="005B0B09"/>
    <w:rsid w:val="005B0C29"/>
    <w:rsid w:val="005B1660"/>
    <w:rsid w:val="005B167D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17C"/>
    <w:rsid w:val="005C0931"/>
    <w:rsid w:val="005C158A"/>
    <w:rsid w:val="005C2D5C"/>
    <w:rsid w:val="005C3D83"/>
    <w:rsid w:val="005C53F6"/>
    <w:rsid w:val="005C7496"/>
    <w:rsid w:val="005C7FFB"/>
    <w:rsid w:val="005D292F"/>
    <w:rsid w:val="005D3283"/>
    <w:rsid w:val="005D5AAC"/>
    <w:rsid w:val="005D5B8F"/>
    <w:rsid w:val="005D6897"/>
    <w:rsid w:val="005D6BEB"/>
    <w:rsid w:val="005D73C8"/>
    <w:rsid w:val="005D7627"/>
    <w:rsid w:val="005E09A4"/>
    <w:rsid w:val="005E1082"/>
    <w:rsid w:val="005E1198"/>
    <w:rsid w:val="005E249B"/>
    <w:rsid w:val="005E28AD"/>
    <w:rsid w:val="005E379E"/>
    <w:rsid w:val="005E390B"/>
    <w:rsid w:val="005E5029"/>
    <w:rsid w:val="005E51D3"/>
    <w:rsid w:val="005E5270"/>
    <w:rsid w:val="005E6B0C"/>
    <w:rsid w:val="005F06A3"/>
    <w:rsid w:val="005F0F57"/>
    <w:rsid w:val="005F1A4B"/>
    <w:rsid w:val="005F4501"/>
    <w:rsid w:val="0060253D"/>
    <w:rsid w:val="00602924"/>
    <w:rsid w:val="00602A07"/>
    <w:rsid w:val="00603547"/>
    <w:rsid w:val="00604B94"/>
    <w:rsid w:val="00604E4E"/>
    <w:rsid w:val="00606D96"/>
    <w:rsid w:val="00607F92"/>
    <w:rsid w:val="00610507"/>
    <w:rsid w:val="00610A68"/>
    <w:rsid w:val="00610E1F"/>
    <w:rsid w:val="00611CEF"/>
    <w:rsid w:val="006129D1"/>
    <w:rsid w:val="00613C5A"/>
    <w:rsid w:val="0061565B"/>
    <w:rsid w:val="006156E4"/>
    <w:rsid w:val="00616DCA"/>
    <w:rsid w:val="0061741E"/>
    <w:rsid w:val="00620353"/>
    <w:rsid w:val="00622BCB"/>
    <w:rsid w:val="0062312A"/>
    <w:rsid w:val="006235E5"/>
    <w:rsid w:val="00624378"/>
    <w:rsid w:val="006247E3"/>
    <w:rsid w:val="00625E18"/>
    <w:rsid w:val="00625E37"/>
    <w:rsid w:val="00626A95"/>
    <w:rsid w:val="00630198"/>
    <w:rsid w:val="00630B58"/>
    <w:rsid w:val="006318C1"/>
    <w:rsid w:val="00631C0A"/>
    <w:rsid w:val="0063281C"/>
    <w:rsid w:val="00632D40"/>
    <w:rsid w:val="00633EFB"/>
    <w:rsid w:val="00634D7C"/>
    <w:rsid w:val="00636111"/>
    <w:rsid w:val="006361F3"/>
    <w:rsid w:val="00637709"/>
    <w:rsid w:val="0064075D"/>
    <w:rsid w:val="00640953"/>
    <w:rsid w:val="00642026"/>
    <w:rsid w:val="006423B9"/>
    <w:rsid w:val="0064564D"/>
    <w:rsid w:val="00646D64"/>
    <w:rsid w:val="006479B8"/>
    <w:rsid w:val="00647B38"/>
    <w:rsid w:val="00647BD3"/>
    <w:rsid w:val="00650ADD"/>
    <w:rsid w:val="006538CF"/>
    <w:rsid w:val="00655361"/>
    <w:rsid w:val="00655C5A"/>
    <w:rsid w:val="006577E5"/>
    <w:rsid w:val="006615E9"/>
    <w:rsid w:val="006637F1"/>
    <w:rsid w:val="00663CAD"/>
    <w:rsid w:val="00663DA6"/>
    <w:rsid w:val="0066592B"/>
    <w:rsid w:val="00667D02"/>
    <w:rsid w:val="00670854"/>
    <w:rsid w:val="00673078"/>
    <w:rsid w:val="00677219"/>
    <w:rsid w:val="00677766"/>
    <w:rsid w:val="0068138E"/>
    <w:rsid w:val="00681896"/>
    <w:rsid w:val="00681B4B"/>
    <w:rsid w:val="00682088"/>
    <w:rsid w:val="00682691"/>
    <w:rsid w:val="00682702"/>
    <w:rsid w:val="00683DD3"/>
    <w:rsid w:val="006842C8"/>
    <w:rsid w:val="006848BE"/>
    <w:rsid w:val="00685F47"/>
    <w:rsid w:val="00687107"/>
    <w:rsid w:val="0069152F"/>
    <w:rsid w:val="00691DB9"/>
    <w:rsid w:val="00693CEA"/>
    <w:rsid w:val="00695C21"/>
    <w:rsid w:val="006971DA"/>
    <w:rsid w:val="006A11C4"/>
    <w:rsid w:val="006A2496"/>
    <w:rsid w:val="006A4705"/>
    <w:rsid w:val="006A5230"/>
    <w:rsid w:val="006A5E8B"/>
    <w:rsid w:val="006A6522"/>
    <w:rsid w:val="006A71A2"/>
    <w:rsid w:val="006A792E"/>
    <w:rsid w:val="006B02BA"/>
    <w:rsid w:val="006B0305"/>
    <w:rsid w:val="006B07E2"/>
    <w:rsid w:val="006B11D6"/>
    <w:rsid w:val="006B3EE5"/>
    <w:rsid w:val="006B47A8"/>
    <w:rsid w:val="006B48DD"/>
    <w:rsid w:val="006B5A93"/>
    <w:rsid w:val="006B7384"/>
    <w:rsid w:val="006B761B"/>
    <w:rsid w:val="006B7B02"/>
    <w:rsid w:val="006C0828"/>
    <w:rsid w:val="006C2F67"/>
    <w:rsid w:val="006C3986"/>
    <w:rsid w:val="006C4F08"/>
    <w:rsid w:val="006C501E"/>
    <w:rsid w:val="006C557A"/>
    <w:rsid w:val="006C6063"/>
    <w:rsid w:val="006C60A4"/>
    <w:rsid w:val="006C6DC4"/>
    <w:rsid w:val="006D081C"/>
    <w:rsid w:val="006D0BEC"/>
    <w:rsid w:val="006D1774"/>
    <w:rsid w:val="006D1AFB"/>
    <w:rsid w:val="006D1C40"/>
    <w:rsid w:val="006D26EF"/>
    <w:rsid w:val="006D2FFB"/>
    <w:rsid w:val="006D3F63"/>
    <w:rsid w:val="006D4D7F"/>
    <w:rsid w:val="006D53E3"/>
    <w:rsid w:val="006D58D9"/>
    <w:rsid w:val="006D62FE"/>
    <w:rsid w:val="006D6600"/>
    <w:rsid w:val="006D6980"/>
    <w:rsid w:val="006D6CBB"/>
    <w:rsid w:val="006D6F83"/>
    <w:rsid w:val="006E096F"/>
    <w:rsid w:val="006E1106"/>
    <w:rsid w:val="006E1330"/>
    <w:rsid w:val="006E1A3C"/>
    <w:rsid w:val="006E1A3D"/>
    <w:rsid w:val="006E1F31"/>
    <w:rsid w:val="006E287A"/>
    <w:rsid w:val="006E2A67"/>
    <w:rsid w:val="006E3266"/>
    <w:rsid w:val="006E3486"/>
    <w:rsid w:val="006E5B83"/>
    <w:rsid w:val="006E60DF"/>
    <w:rsid w:val="006E66CF"/>
    <w:rsid w:val="006E720C"/>
    <w:rsid w:val="006F365F"/>
    <w:rsid w:val="006F3A7F"/>
    <w:rsid w:val="006F486A"/>
    <w:rsid w:val="006F5BCA"/>
    <w:rsid w:val="006F7EA8"/>
    <w:rsid w:val="00700FA8"/>
    <w:rsid w:val="00704046"/>
    <w:rsid w:val="007054E5"/>
    <w:rsid w:val="00706927"/>
    <w:rsid w:val="00707782"/>
    <w:rsid w:val="00711A9B"/>
    <w:rsid w:val="00713582"/>
    <w:rsid w:val="007143E0"/>
    <w:rsid w:val="00715F8F"/>
    <w:rsid w:val="00716989"/>
    <w:rsid w:val="00716CC4"/>
    <w:rsid w:val="0072030A"/>
    <w:rsid w:val="00720381"/>
    <w:rsid w:val="0072055B"/>
    <w:rsid w:val="00720B31"/>
    <w:rsid w:val="00720C4B"/>
    <w:rsid w:val="00721589"/>
    <w:rsid w:val="00721DAD"/>
    <w:rsid w:val="00722FEC"/>
    <w:rsid w:val="00723464"/>
    <w:rsid w:val="00723468"/>
    <w:rsid w:val="00723A23"/>
    <w:rsid w:val="00723E09"/>
    <w:rsid w:val="00723EB9"/>
    <w:rsid w:val="00725EEE"/>
    <w:rsid w:val="00726FFA"/>
    <w:rsid w:val="00727A6E"/>
    <w:rsid w:val="0073168E"/>
    <w:rsid w:val="00731C34"/>
    <w:rsid w:val="00734003"/>
    <w:rsid w:val="00734DEE"/>
    <w:rsid w:val="0073554C"/>
    <w:rsid w:val="00735C6D"/>
    <w:rsid w:val="007366E7"/>
    <w:rsid w:val="007376AD"/>
    <w:rsid w:val="00737B82"/>
    <w:rsid w:val="00740048"/>
    <w:rsid w:val="007401A6"/>
    <w:rsid w:val="007410AB"/>
    <w:rsid w:val="0074278F"/>
    <w:rsid w:val="007428B2"/>
    <w:rsid w:val="0074340D"/>
    <w:rsid w:val="007434E5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4797E"/>
    <w:rsid w:val="00751BD9"/>
    <w:rsid w:val="00751DA6"/>
    <w:rsid w:val="00751EC7"/>
    <w:rsid w:val="0075325E"/>
    <w:rsid w:val="00753262"/>
    <w:rsid w:val="00753832"/>
    <w:rsid w:val="00754723"/>
    <w:rsid w:val="00755B55"/>
    <w:rsid w:val="007560F7"/>
    <w:rsid w:val="00756390"/>
    <w:rsid w:val="00756A1D"/>
    <w:rsid w:val="00757128"/>
    <w:rsid w:val="007571A4"/>
    <w:rsid w:val="00762261"/>
    <w:rsid w:val="0076231B"/>
    <w:rsid w:val="00763BFB"/>
    <w:rsid w:val="00767259"/>
    <w:rsid w:val="007737B0"/>
    <w:rsid w:val="00774030"/>
    <w:rsid w:val="007745F0"/>
    <w:rsid w:val="00774E64"/>
    <w:rsid w:val="00775F16"/>
    <w:rsid w:val="007815BB"/>
    <w:rsid w:val="00781979"/>
    <w:rsid w:val="00782039"/>
    <w:rsid w:val="0078208F"/>
    <w:rsid w:val="00782C40"/>
    <w:rsid w:val="0078337C"/>
    <w:rsid w:val="00784647"/>
    <w:rsid w:val="007854F3"/>
    <w:rsid w:val="007863FD"/>
    <w:rsid w:val="00790250"/>
    <w:rsid w:val="00790F5D"/>
    <w:rsid w:val="00791646"/>
    <w:rsid w:val="00792536"/>
    <w:rsid w:val="00792937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BE2"/>
    <w:rsid w:val="007A3FAF"/>
    <w:rsid w:val="007A477F"/>
    <w:rsid w:val="007A47E6"/>
    <w:rsid w:val="007A49CE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36A1"/>
    <w:rsid w:val="007C525F"/>
    <w:rsid w:val="007C596C"/>
    <w:rsid w:val="007C6916"/>
    <w:rsid w:val="007C77B2"/>
    <w:rsid w:val="007D1AAD"/>
    <w:rsid w:val="007D4109"/>
    <w:rsid w:val="007D4E57"/>
    <w:rsid w:val="007D574C"/>
    <w:rsid w:val="007D6163"/>
    <w:rsid w:val="007D63D7"/>
    <w:rsid w:val="007D721C"/>
    <w:rsid w:val="007E1CAE"/>
    <w:rsid w:val="007E22F1"/>
    <w:rsid w:val="007E2DDE"/>
    <w:rsid w:val="007E3170"/>
    <w:rsid w:val="007E3FCF"/>
    <w:rsid w:val="007E5556"/>
    <w:rsid w:val="007E62B8"/>
    <w:rsid w:val="007E744A"/>
    <w:rsid w:val="007F08A4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32A"/>
    <w:rsid w:val="00804724"/>
    <w:rsid w:val="00804AF0"/>
    <w:rsid w:val="00805E23"/>
    <w:rsid w:val="008060C9"/>
    <w:rsid w:val="00806830"/>
    <w:rsid w:val="008068B5"/>
    <w:rsid w:val="008075D8"/>
    <w:rsid w:val="00810286"/>
    <w:rsid w:val="00810B24"/>
    <w:rsid w:val="00810B8A"/>
    <w:rsid w:val="00812AE7"/>
    <w:rsid w:val="0081351D"/>
    <w:rsid w:val="00813FD6"/>
    <w:rsid w:val="0081405E"/>
    <w:rsid w:val="008152C5"/>
    <w:rsid w:val="00815664"/>
    <w:rsid w:val="00815F6F"/>
    <w:rsid w:val="00816292"/>
    <w:rsid w:val="008174FF"/>
    <w:rsid w:val="00820E61"/>
    <w:rsid w:val="00820F02"/>
    <w:rsid w:val="0082362B"/>
    <w:rsid w:val="00823AFA"/>
    <w:rsid w:val="008246EE"/>
    <w:rsid w:val="00825458"/>
    <w:rsid w:val="00825FFD"/>
    <w:rsid w:val="00826DE2"/>
    <w:rsid w:val="00827709"/>
    <w:rsid w:val="008302BC"/>
    <w:rsid w:val="008339ED"/>
    <w:rsid w:val="008343F3"/>
    <w:rsid w:val="00836893"/>
    <w:rsid w:val="0083703A"/>
    <w:rsid w:val="00837F0F"/>
    <w:rsid w:val="0084004F"/>
    <w:rsid w:val="0084011F"/>
    <w:rsid w:val="0084016B"/>
    <w:rsid w:val="00840C26"/>
    <w:rsid w:val="00842F73"/>
    <w:rsid w:val="008450FB"/>
    <w:rsid w:val="008461F9"/>
    <w:rsid w:val="008473A6"/>
    <w:rsid w:val="0084779A"/>
    <w:rsid w:val="00850145"/>
    <w:rsid w:val="008507A1"/>
    <w:rsid w:val="00850FB8"/>
    <w:rsid w:val="00852F5A"/>
    <w:rsid w:val="00855DD4"/>
    <w:rsid w:val="00855F2C"/>
    <w:rsid w:val="008565F5"/>
    <w:rsid w:val="008569FA"/>
    <w:rsid w:val="00860C09"/>
    <w:rsid w:val="00863381"/>
    <w:rsid w:val="0086340A"/>
    <w:rsid w:val="0086358D"/>
    <w:rsid w:val="00863737"/>
    <w:rsid w:val="0086376F"/>
    <w:rsid w:val="00863BE6"/>
    <w:rsid w:val="00864139"/>
    <w:rsid w:val="00865380"/>
    <w:rsid w:val="00865457"/>
    <w:rsid w:val="0086668A"/>
    <w:rsid w:val="0086796E"/>
    <w:rsid w:val="00867C82"/>
    <w:rsid w:val="00870557"/>
    <w:rsid w:val="00871510"/>
    <w:rsid w:val="00872A2A"/>
    <w:rsid w:val="0087479F"/>
    <w:rsid w:val="00874E5B"/>
    <w:rsid w:val="00875CCC"/>
    <w:rsid w:val="008764AB"/>
    <w:rsid w:val="008768FC"/>
    <w:rsid w:val="00876BDF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5549"/>
    <w:rsid w:val="00896AED"/>
    <w:rsid w:val="00897CE1"/>
    <w:rsid w:val="008A0FBA"/>
    <w:rsid w:val="008A1AF0"/>
    <w:rsid w:val="008A2385"/>
    <w:rsid w:val="008A41FF"/>
    <w:rsid w:val="008A6548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557"/>
    <w:rsid w:val="008B492C"/>
    <w:rsid w:val="008B4D6E"/>
    <w:rsid w:val="008B6428"/>
    <w:rsid w:val="008B66CB"/>
    <w:rsid w:val="008B7CD7"/>
    <w:rsid w:val="008C1060"/>
    <w:rsid w:val="008C18C0"/>
    <w:rsid w:val="008C1F04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5E1A"/>
    <w:rsid w:val="008D6234"/>
    <w:rsid w:val="008D7E4E"/>
    <w:rsid w:val="008D7E57"/>
    <w:rsid w:val="008E00BD"/>
    <w:rsid w:val="008E2F68"/>
    <w:rsid w:val="008E2F6B"/>
    <w:rsid w:val="008E3B35"/>
    <w:rsid w:val="008E49A2"/>
    <w:rsid w:val="008E4D3A"/>
    <w:rsid w:val="008E5A2E"/>
    <w:rsid w:val="008E603F"/>
    <w:rsid w:val="008F069F"/>
    <w:rsid w:val="008F0ADE"/>
    <w:rsid w:val="008F0CE7"/>
    <w:rsid w:val="008F120D"/>
    <w:rsid w:val="008F1FC0"/>
    <w:rsid w:val="008F2C09"/>
    <w:rsid w:val="008F3CBE"/>
    <w:rsid w:val="008F4973"/>
    <w:rsid w:val="008F5CC4"/>
    <w:rsid w:val="008F7802"/>
    <w:rsid w:val="00901855"/>
    <w:rsid w:val="00902155"/>
    <w:rsid w:val="009027BD"/>
    <w:rsid w:val="0090290A"/>
    <w:rsid w:val="00902C93"/>
    <w:rsid w:val="00903F2F"/>
    <w:rsid w:val="00905E86"/>
    <w:rsid w:val="00905F78"/>
    <w:rsid w:val="00906613"/>
    <w:rsid w:val="0090698E"/>
    <w:rsid w:val="00907225"/>
    <w:rsid w:val="009072A4"/>
    <w:rsid w:val="00911E6E"/>
    <w:rsid w:val="0091305C"/>
    <w:rsid w:val="00913401"/>
    <w:rsid w:val="0091438F"/>
    <w:rsid w:val="009149CA"/>
    <w:rsid w:val="00914D95"/>
    <w:rsid w:val="00915A18"/>
    <w:rsid w:val="00916F07"/>
    <w:rsid w:val="009175EE"/>
    <w:rsid w:val="00917645"/>
    <w:rsid w:val="00917CF2"/>
    <w:rsid w:val="00920C7A"/>
    <w:rsid w:val="00921924"/>
    <w:rsid w:val="009227E1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2E77"/>
    <w:rsid w:val="00933A3C"/>
    <w:rsid w:val="00934097"/>
    <w:rsid w:val="00934239"/>
    <w:rsid w:val="00934777"/>
    <w:rsid w:val="00934BCB"/>
    <w:rsid w:val="00936325"/>
    <w:rsid w:val="00940834"/>
    <w:rsid w:val="00940E44"/>
    <w:rsid w:val="009419C4"/>
    <w:rsid w:val="00942DC3"/>
    <w:rsid w:val="0094334A"/>
    <w:rsid w:val="00944DE8"/>
    <w:rsid w:val="00945201"/>
    <w:rsid w:val="009455F4"/>
    <w:rsid w:val="00945BD7"/>
    <w:rsid w:val="00945D62"/>
    <w:rsid w:val="00946F7A"/>
    <w:rsid w:val="009471E7"/>
    <w:rsid w:val="00947242"/>
    <w:rsid w:val="009478CB"/>
    <w:rsid w:val="00947C8F"/>
    <w:rsid w:val="00947D7F"/>
    <w:rsid w:val="00950582"/>
    <w:rsid w:val="009521A6"/>
    <w:rsid w:val="00954148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21FE"/>
    <w:rsid w:val="0097431A"/>
    <w:rsid w:val="009758AF"/>
    <w:rsid w:val="009759CE"/>
    <w:rsid w:val="00980CB5"/>
    <w:rsid w:val="00981B54"/>
    <w:rsid w:val="009827E5"/>
    <w:rsid w:val="00983FCE"/>
    <w:rsid w:val="00987241"/>
    <w:rsid w:val="009873ED"/>
    <w:rsid w:val="00990DD5"/>
    <w:rsid w:val="009924AA"/>
    <w:rsid w:val="00992A7A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3AF"/>
    <w:rsid w:val="009A48A6"/>
    <w:rsid w:val="009A49B6"/>
    <w:rsid w:val="009A53E2"/>
    <w:rsid w:val="009B0171"/>
    <w:rsid w:val="009B0ACB"/>
    <w:rsid w:val="009B0FEA"/>
    <w:rsid w:val="009B42EE"/>
    <w:rsid w:val="009B50DA"/>
    <w:rsid w:val="009B60F6"/>
    <w:rsid w:val="009B6FE8"/>
    <w:rsid w:val="009B73E2"/>
    <w:rsid w:val="009B7D51"/>
    <w:rsid w:val="009C05A3"/>
    <w:rsid w:val="009C1041"/>
    <w:rsid w:val="009C25CE"/>
    <w:rsid w:val="009C272D"/>
    <w:rsid w:val="009C2DFA"/>
    <w:rsid w:val="009C3E94"/>
    <w:rsid w:val="009C41B9"/>
    <w:rsid w:val="009C50B4"/>
    <w:rsid w:val="009C726E"/>
    <w:rsid w:val="009D1B03"/>
    <w:rsid w:val="009D216A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131"/>
    <w:rsid w:val="009E4677"/>
    <w:rsid w:val="009E4A1D"/>
    <w:rsid w:val="009E4ACD"/>
    <w:rsid w:val="009E4E60"/>
    <w:rsid w:val="009E4E8F"/>
    <w:rsid w:val="009E5455"/>
    <w:rsid w:val="009E5812"/>
    <w:rsid w:val="009E771E"/>
    <w:rsid w:val="009E7E3C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2C17"/>
    <w:rsid w:val="00A02C99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25F"/>
    <w:rsid w:val="00A15B00"/>
    <w:rsid w:val="00A21443"/>
    <w:rsid w:val="00A2155F"/>
    <w:rsid w:val="00A231D9"/>
    <w:rsid w:val="00A23852"/>
    <w:rsid w:val="00A2418A"/>
    <w:rsid w:val="00A24360"/>
    <w:rsid w:val="00A25B28"/>
    <w:rsid w:val="00A263A8"/>
    <w:rsid w:val="00A2694F"/>
    <w:rsid w:val="00A26C10"/>
    <w:rsid w:val="00A27557"/>
    <w:rsid w:val="00A30189"/>
    <w:rsid w:val="00A33E30"/>
    <w:rsid w:val="00A33FCC"/>
    <w:rsid w:val="00A34505"/>
    <w:rsid w:val="00A346BA"/>
    <w:rsid w:val="00A35E5B"/>
    <w:rsid w:val="00A360F8"/>
    <w:rsid w:val="00A369A5"/>
    <w:rsid w:val="00A36B4F"/>
    <w:rsid w:val="00A4082A"/>
    <w:rsid w:val="00A41ADD"/>
    <w:rsid w:val="00A420E0"/>
    <w:rsid w:val="00A4231C"/>
    <w:rsid w:val="00A42DAF"/>
    <w:rsid w:val="00A42EB1"/>
    <w:rsid w:val="00A439F6"/>
    <w:rsid w:val="00A4586A"/>
    <w:rsid w:val="00A45B55"/>
    <w:rsid w:val="00A470BC"/>
    <w:rsid w:val="00A50BF7"/>
    <w:rsid w:val="00A50C04"/>
    <w:rsid w:val="00A52566"/>
    <w:rsid w:val="00A52801"/>
    <w:rsid w:val="00A5370E"/>
    <w:rsid w:val="00A539D8"/>
    <w:rsid w:val="00A54154"/>
    <w:rsid w:val="00A54D7C"/>
    <w:rsid w:val="00A57AE5"/>
    <w:rsid w:val="00A57C74"/>
    <w:rsid w:val="00A6004C"/>
    <w:rsid w:val="00A6077C"/>
    <w:rsid w:val="00A61FE4"/>
    <w:rsid w:val="00A625C2"/>
    <w:rsid w:val="00A653AF"/>
    <w:rsid w:val="00A669C5"/>
    <w:rsid w:val="00A66B56"/>
    <w:rsid w:val="00A70048"/>
    <w:rsid w:val="00A70622"/>
    <w:rsid w:val="00A72143"/>
    <w:rsid w:val="00A74639"/>
    <w:rsid w:val="00A751DD"/>
    <w:rsid w:val="00A752EC"/>
    <w:rsid w:val="00A75990"/>
    <w:rsid w:val="00A7759F"/>
    <w:rsid w:val="00A80474"/>
    <w:rsid w:val="00A82F40"/>
    <w:rsid w:val="00A84057"/>
    <w:rsid w:val="00A84F66"/>
    <w:rsid w:val="00A85F69"/>
    <w:rsid w:val="00A868A7"/>
    <w:rsid w:val="00A86C7D"/>
    <w:rsid w:val="00A87B06"/>
    <w:rsid w:val="00A92435"/>
    <w:rsid w:val="00A92AF4"/>
    <w:rsid w:val="00A93256"/>
    <w:rsid w:val="00A93311"/>
    <w:rsid w:val="00A939E7"/>
    <w:rsid w:val="00A94314"/>
    <w:rsid w:val="00A94A58"/>
    <w:rsid w:val="00A96B0E"/>
    <w:rsid w:val="00A96BD0"/>
    <w:rsid w:val="00A96E43"/>
    <w:rsid w:val="00A97ED4"/>
    <w:rsid w:val="00AA0204"/>
    <w:rsid w:val="00AA02F9"/>
    <w:rsid w:val="00AA1730"/>
    <w:rsid w:val="00AA187A"/>
    <w:rsid w:val="00AA18A0"/>
    <w:rsid w:val="00AA22F4"/>
    <w:rsid w:val="00AA2C09"/>
    <w:rsid w:val="00AA3171"/>
    <w:rsid w:val="00AA3F9C"/>
    <w:rsid w:val="00AA460D"/>
    <w:rsid w:val="00AA4AE2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276A"/>
    <w:rsid w:val="00AD33DD"/>
    <w:rsid w:val="00AD37E0"/>
    <w:rsid w:val="00AD3B37"/>
    <w:rsid w:val="00AD3DE7"/>
    <w:rsid w:val="00AD7EC8"/>
    <w:rsid w:val="00AE0009"/>
    <w:rsid w:val="00AE3FFE"/>
    <w:rsid w:val="00AE452D"/>
    <w:rsid w:val="00AE49CB"/>
    <w:rsid w:val="00AE4DAD"/>
    <w:rsid w:val="00AE50C1"/>
    <w:rsid w:val="00AE6E96"/>
    <w:rsid w:val="00AF0E93"/>
    <w:rsid w:val="00AF181C"/>
    <w:rsid w:val="00AF273F"/>
    <w:rsid w:val="00AF2C68"/>
    <w:rsid w:val="00AF2E48"/>
    <w:rsid w:val="00AF3E02"/>
    <w:rsid w:val="00AF48C7"/>
    <w:rsid w:val="00AF51AC"/>
    <w:rsid w:val="00AF5601"/>
    <w:rsid w:val="00AF633E"/>
    <w:rsid w:val="00AF63B4"/>
    <w:rsid w:val="00AF6E76"/>
    <w:rsid w:val="00AF72BD"/>
    <w:rsid w:val="00AF7C3D"/>
    <w:rsid w:val="00B00963"/>
    <w:rsid w:val="00B00E90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2052"/>
    <w:rsid w:val="00B120A0"/>
    <w:rsid w:val="00B132CA"/>
    <w:rsid w:val="00B13762"/>
    <w:rsid w:val="00B14292"/>
    <w:rsid w:val="00B14B29"/>
    <w:rsid w:val="00B1516B"/>
    <w:rsid w:val="00B158FA"/>
    <w:rsid w:val="00B15AE1"/>
    <w:rsid w:val="00B16033"/>
    <w:rsid w:val="00B16E0A"/>
    <w:rsid w:val="00B208AC"/>
    <w:rsid w:val="00B21802"/>
    <w:rsid w:val="00B22386"/>
    <w:rsid w:val="00B22BB5"/>
    <w:rsid w:val="00B2385B"/>
    <w:rsid w:val="00B23DB1"/>
    <w:rsid w:val="00B24CEA"/>
    <w:rsid w:val="00B25C72"/>
    <w:rsid w:val="00B2635E"/>
    <w:rsid w:val="00B26CBC"/>
    <w:rsid w:val="00B27FB8"/>
    <w:rsid w:val="00B3055B"/>
    <w:rsid w:val="00B308EE"/>
    <w:rsid w:val="00B3199F"/>
    <w:rsid w:val="00B31EFF"/>
    <w:rsid w:val="00B32226"/>
    <w:rsid w:val="00B322B1"/>
    <w:rsid w:val="00B334CF"/>
    <w:rsid w:val="00B33A9E"/>
    <w:rsid w:val="00B344C2"/>
    <w:rsid w:val="00B34734"/>
    <w:rsid w:val="00B359A0"/>
    <w:rsid w:val="00B36C74"/>
    <w:rsid w:val="00B376C2"/>
    <w:rsid w:val="00B40D50"/>
    <w:rsid w:val="00B41413"/>
    <w:rsid w:val="00B41AEB"/>
    <w:rsid w:val="00B436F0"/>
    <w:rsid w:val="00B43DAD"/>
    <w:rsid w:val="00B441F7"/>
    <w:rsid w:val="00B44563"/>
    <w:rsid w:val="00B457BA"/>
    <w:rsid w:val="00B458AF"/>
    <w:rsid w:val="00B507DD"/>
    <w:rsid w:val="00B52806"/>
    <w:rsid w:val="00B53307"/>
    <w:rsid w:val="00B54099"/>
    <w:rsid w:val="00B56B67"/>
    <w:rsid w:val="00B571D1"/>
    <w:rsid w:val="00B61A05"/>
    <w:rsid w:val="00B61DDB"/>
    <w:rsid w:val="00B625E0"/>
    <w:rsid w:val="00B62F1F"/>
    <w:rsid w:val="00B63254"/>
    <w:rsid w:val="00B6368E"/>
    <w:rsid w:val="00B64869"/>
    <w:rsid w:val="00B65DC7"/>
    <w:rsid w:val="00B66C73"/>
    <w:rsid w:val="00B67C00"/>
    <w:rsid w:val="00B701AA"/>
    <w:rsid w:val="00B7068F"/>
    <w:rsid w:val="00B709EA"/>
    <w:rsid w:val="00B71349"/>
    <w:rsid w:val="00B72061"/>
    <w:rsid w:val="00B7331E"/>
    <w:rsid w:val="00B7371C"/>
    <w:rsid w:val="00B742A6"/>
    <w:rsid w:val="00B7467E"/>
    <w:rsid w:val="00B74965"/>
    <w:rsid w:val="00B7517B"/>
    <w:rsid w:val="00B75F10"/>
    <w:rsid w:val="00B76097"/>
    <w:rsid w:val="00B760FB"/>
    <w:rsid w:val="00B7631F"/>
    <w:rsid w:val="00B76374"/>
    <w:rsid w:val="00B767A3"/>
    <w:rsid w:val="00B77A5F"/>
    <w:rsid w:val="00B77C94"/>
    <w:rsid w:val="00B77F60"/>
    <w:rsid w:val="00B80007"/>
    <w:rsid w:val="00B80F11"/>
    <w:rsid w:val="00B81363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082F"/>
    <w:rsid w:val="00B90E35"/>
    <w:rsid w:val="00B9127C"/>
    <w:rsid w:val="00B93E7F"/>
    <w:rsid w:val="00B94CBC"/>
    <w:rsid w:val="00B9524B"/>
    <w:rsid w:val="00B95ABF"/>
    <w:rsid w:val="00BA0AF7"/>
    <w:rsid w:val="00BA1CFD"/>
    <w:rsid w:val="00BA1D56"/>
    <w:rsid w:val="00BA2245"/>
    <w:rsid w:val="00BA2289"/>
    <w:rsid w:val="00BA4EA3"/>
    <w:rsid w:val="00BA562B"/>
    <w:rsid w:val="00BA757C"/>
    <w:rsid w:val="00BA77C2"/>
    <w:rsid w:val="00BB0053"/>
    <w:rsid w:val="00BB0546"/>
    <w:rsid w:val="00BB0A1E"/>
    <w:rsid w:val="00BB1596"/>
    <w:rsid w:val="00BB17CA"/>
    <w:rsid w:val="00BB1E28"/>
    <w:rsid w:val="00BB3FE1"/>
    <w:rsid w:val="00BB4A94"/>
    <w:rsid w:val="00BB52A7"/>
    <w:rsid w:val="00BC0D81"/>
    <w:rsid w:val="00BC286A"/>
    <w:rsid w:val="00BC40BA"/>
    <w:rsid w:val="00BC454C"/>
    <w:rsid w:val="00BC4595"/>
    <w:rsid w:val="00BC4F77"/>
    <w:rsid w:val="00BC57DD"/>
    <w:rsid w:val="00BC5AA0"/>
    <w:rsid w:val="00BC7A1F"/>
    <w:rsid w:val="00BC7BDF"/>
    <w:rsid w:val="00BD2273"/>
    <w:rsid w:val="00BD2731"/>
    <w:rsid w:val="00BD2B5D"/>
    <w:rsid w:val="00BD4D8B"/>
    <w:rsid w:val="00BD5937"/>
    <w:rsid w:val="00BD6AAC"/>
    <w:rsid w:val="00BE0175"/>
    <w:rsid w:val="00BE050A"/>
    <w:rsid w:val="00BE23C0"/>
    <w:rsid w:val="00BE26DB"/>
    <w:rsid w:val="00BE2F6A"/>
    <w:rsid w:val="00BE44D4"/>
    <w:rsid w:val="00BE4DFD"/>
    <w:rsid w:val="00BE5993"/>
    <w:rsid w:val="00BE65B1"/>
    <w:rsid w:val="00BE6868"/>
    <w:rsid w:val="00BF0F9C"/>
    <w:rsid w:val="00BF1926"/>
    <w:rsid w:val="00BF1BBB"/>
    <w:rsid w:val="00BF1CB9"/>
    <w:rsid w:val="00BF2457"/>
    <w:rsid w:val="00BF28E8"/>
    <w:rsid w:val="00BF2AAD"/>
    <w:rsid w:val="00BF3DA6"/>
    <w:rsid w:val="00BF50D5"/>
    <w:rsid w:val="00BF5CCD"/>
    <w:rsid w:val="00BF6C20"/>
    <w:rsid w:val="00BF7291"/>
    <w:rsid w:val="00BF7482"/>
    <w:rsid w:val="00BF7BCA"/>
    <w:rsid w:val="00C000DE"/>
    <w:rsid w:val="00C0081F"/>
    <w:rsid w:val="00C0185F"/>
    <w:rsid w:val="00C03304"/>
    <w:rsid w:val="00C034B0"/>
    <w:rsid w:val="00C03CD3"/>
    <w:rsid w:val="00C0793F"/>
    <w:rsid w:val="00C1073C"/>
    <w:rsid w:val="00C10A91"/>
    <w:rsid w:val="00C11526"/>
    <w:rsid w:val="00C117AA"/>
    <w:rsid w:val="00C11A55"/>
    <w:rsid w:val="00C1278C"/>
    <w:rsid w:val="00C14206"/>
    <w:rsid w:val="00C14751"/>
    <w:rsid w:val="00C14949"/>
    <w:rsid w:val="00C153D7"/>
    <w:rsid w:val="00C1547F"/>
    <w:rsid w:val="00C162E4"/>
    <w:rsid w:val="00C20549"/>
    <w:rsid w:val="00C205EA"/>
    <w:rsid w:val="00C21F47"/>
    <w:rsid w:val="00C22893"/>
    <w:rsid w:val="00C23062"/>
    <w:rsid w:val="00C233D6"/>
    <w:rsid w:val="00C23C0E"/>
    <w:rsid w:val="00C2416D"/>
    <w:rsid w:val="00C24629"/>
    <w:rsid w:val="00C248D0"/>
    <w:rsid w:val="00C2703C"/>
    <w:rsid w:val="00C27B56"/>
    <w:rsid w:val="00C312FA"/>
    <w:rsid w:val="00C32179"/>
    <w:rsid w:val="00C32EAC"/>
    <w:rsid w:val="00C33489"/>
    <w:rsid w:val="00C3412A"/>
    <w:rsid w:val="00C3479F"/>
    <w:rsid w:val="00C36503"/>
    <w:rsid w:val="00C3683C"/>
    <w:rsid w:val="00C3742C"/>
    <w:rsid w:val="00C4029B"/>
    <w:rsid w:val="00C41376"/>
    <w:rsid w:val="00C4144B"/>
    <w:rsid w:val="00C421D2"/>
    <w:rsid w:val="00C424A4"/>
    <w:rsid w:val="00C43116"/>
    <w:rsid w:val="00C4415E"/>
    <w:rsid w:val="00C44CE5"/>
    <w:rsid w:val="00C46964"/>
    <w:rsid w:val="00C47BEC"/>
    <w:rsid w:val="00C507F4"/>
    <w:rsid w:val="00C518CD"/>
    <w:rsid w:val="00C523B3"/>
    <w:rsid w:val="00C525FC"/>
    <w:rsid w:val="00C53033"/>
    <w:rsid w:val="00C55AFA"/>
    <w:rsid w:val="00C55ED8"/>
    <w:rsid w:val="00C56911"/>
    <w:rsid w:val="00C56BEA"/>
    <w:rsid w:val="00C570F3"/>
    <w:rsid w:val="00C57E01"/>
    <w:rsid w:val="00C57E3C"/>
    <w:rsid w:val="00C60C28"/>
    <w:rsid w:val="00C63C8C"/>
    <w:rsid w:val="00C63F88"/>
    <w:rsid w:val="00C645F3"/>
    <w:rsid w:val="00C64EB6"/>
    <w:rsid w:val="00C650AE"/>
    <w:rsid w:val="00C66EA9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23A0"/>
    <w:rsid w:val="00C833FD"/>
    <w:rsid w:val="00C85EB1"/>
    <w:rsid w:val="00C876C6"/>
    <w:rsid w:val="00C87956"/>
    <w:rsid w:val="00C9027D"/>
    <w:rsid w:val="00C90C23"/>
    <w:rsid w:val="00C90E52"/>
    <w:rsid w:val="00C92BFA"/>
    <w:rsid w:val="00C937DD"/>
    <w:rsid w:val="00C940B3"/>
    <w:rsid w:val="00C95541"/>
    <w:rsid w:val="00C95B45"/>
    <w:rsid w:val="00C9653E"/>
    <w:rsid w:val="00C968A1"/>
    <w:rsid w:val="00C9690D"/>
    <w:rsid w:val="00CA0960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055"/>
    <w:rsid w:val="00CB732B"/>
    <w:rsid w:val="00CB77D0"/>
    <w:rsid w:val="00CB7E23"/>
    <w:rsid w:val="00CC005F"/>
    <w:rsid w:val="00CC17E2"/>
    <w:rsid w:val="00CC1C1E"/>
    <w:rsid w:val="00CC1E8D"/>
    <w:rsid w:val="00CC228D"/>
    <w:rsid w:val="00CC264F"/>
    <w:rsid w:val="00CC462E"/>
    <w:rsid w:val="00CC5A42"/>
    <w:rsid w:val="00CC674F"/>
    <w:rsid w:val="00CD06A6"/>
    <w:rsid w:val="00CD16A0"/>
    <w:rsid w:val="00CD1851"/>
    <w:rsid w:val="00CD2E65"/>
    <w:rsid w:val="00CD3D13"/>
    <w:rsid w:val="00CD41AE"/>
    <w:rsid w:val="00CD47FF"/>
    <w:rsid w:val="00CD50AD"/>
    <w:rsid w:val="00CD5B94"/>
    <w:rsid w:val="00CE07DC"/>
    <w:rsid w:val="00CE2E4F"/>
    <w:rsid w:val="00CE35F0"/>
    <w:rsid w:val="00CE3BE8"/>
    <w:rsid w:val="00CE3D56"/>
    <w:rsid w:val="00CE42FE"/>
    <w:rsid w:val="00CE4A9F"/>
    <w:rsid w:val="00CE539C"/>
    <w:rsid w:val="00CF074C"/>
    <w:rsid w:val="00CF0D6F"/>
    <w:rsid w:val="00CF1709"/>
    <w:rsid w:val="00CF3D63"/>
    <w:rsid w:val="00CF412E"/>
    <w:rsid w:val="00CF459F"/>
    <w:rsid w:val="00CF49AB"/>
    <w:rsid w:val="00CF5762"/>
    <w:rsid w:val="00D012B0"/>
    <w:rsid w:val="00D01DBC"/>
    <w:rsid w:val="00D021B9"/>
    <w:rsid w:val="00D02A2D"/>
    <w:rsid w:val="00D049B8"/>
    <w:rsid w:val="00D04A26"/>
    <w:rsid w:val="00D057AD"/>
    <w:rsid w:val="00D05911"/>
    <w:rsid w:val="00D06AED"/>
    <w:rsid w:val="00D07EAF"/>
    <w:rsid w:val="00D10F38"/>
    <w:rsid w:val="00D110D9"/>
    <w:rsid w:val="00D11754"/>
    <w:rsid w:val="00D12683"/>
    <w:rsid w:val="00D152CB"/>
    <w:rsid w:val="00D1725A"/>
    <w:rsid w:val="00D17410"/>
    <w:rsid w:val="00D17B5A"/>
    <w:rsid w:val="00D20437"/>
    <w:rsid w:val="00D2106B"/>
    <w:rsid w:val="00D2290C"/>
    <w:rsid w:val="00D22DEB"/>
    <w:rsid w:val="00D2537F"/>
    <w:rsid w:val="00D2590E"/>
    <w:rsid w:val="00D25BEB"/>
    <w:rsid w:val="00D26DF3"/>
    <w:rsid w:val="00D27CCB"/>
    <w:rsid w:val="00D303A8"/>
    <w:rsid w:val="00D30601"/>
    <w:rsid w:val="00D3241B"/>
    <w:rsid w:val="00D34C14"/>
    <w:rsid w:val="00D34CF9"/>
    <w:rsid w:val="00D35434"/>
    <w:rsid w:val="00D362F9"/>
    <w:rsid w:val="00D37CF0"/>
    <w:rsid w:val="00D40B00"/>
    <w:rsid w:val="00D41CCB"/>
    <w:rsid w:val="00D43A24"/>
    <w:rsid w:val="00D43FD5"/>
    <w:rsid w:val="00D45E8E"/>
    <w:rsid w:val="00D460D6"/>
    <w:rsid w:val="00D47362"/>
    <w:rsid w:val="00D47A16"/>
    <w:rsid w:val="00D5135E"/>
    <w:rsid w:val="00D51BAE"/>
    <w:rsid w:val="00D54071"/>
    <w:rsid w:val="00D54E32"/>
    <w:rsid w:val="00D55026"/>
    <w:rsid w:val="00D564C9"/>
    <w:rsid w:val="00D603AB"/>
    <w:rsid w:val="00D60948"/>
    <w:rsid w:val="00D62487"/>
    <w:rsid w:val="00D62649"/>
    <w:rsid w:val="00D62EF3"/>
    <w:rsid w:val="00D64790"/>
    <w:rsid w:val="00D661CA"/>
    <w:rsid w:val="00D668F6"/>
    <w:rsid w:val="00D7159E"/>
    <w:rsid w:val="00D71B48"/>
    <w:rsid w:val="00D7213A"/>
    <w:rsid w:val="00D731D6"/>
    <w:rsid w:val="00D73868"/>
    <w:rsid w:val="00D73E48"/>
    <w:rsid w:val="00D73E91"/>
    <w:rsid w:val="00D749F4"/>
    <w:rsid w:val="00D757DE"/>
    <w:rsid w:val="00D767F8"/>
    <w:rsid w:val="00D768EC"/>
    <w:rsid w:val="00D809EA"/>
    <w:rsid w:val="00D81531"/>
    <w:rsid w:val="00D8176A"/>
    <w:rsid w:val="00D81D5F"/>
    <w:rsid w:val="00D827A2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3F1D"/>
    <w:rsid w:val="00D96104"/>
    <w:rsid w:val="00D97C42"/>
    <w:rsid w:val="00DA11BF"/>
    <w:rsid w:val="00DA27C3"/>
    <w:rsid w:val="00DA3D02"/>
    <w:rsid w:val="00DA55E1"/>
    <w:rsid w:val="00DA58A1"/>
    <w:rsid w:val="00DA5925"/>
    <w:rsid w:val="00DA5F58"/>
    <w:rsid w:val="00DA6208"/>
    <w:rsid w:val="00DA6498"/>
    <w:rsid w:val="00DB0067"/>
    <w:rsid w:val="00DB0797"/>
    <w:rsid w:val="00DB0BE5"/>
    <w:rsid w:val="00DB12E9"/>
    <w:rsid w:val="00DB19C8"/>
    <w:rsid w:val="00DB2DD7"/>
    <w:rsid w:val="00DB3475"/>
    <w:rsid w:val="00DB4493"/>
    <w:rsid w:val="00DB63B6"/>
    <w:rsid w:val="00DB76FB"/>
    <w:rsid w:val="00DC0E57"/>
    <w:rsid w:val="00DC10D2"/>
    <w:rsid w:val="00DC1A69"/>
    <w:rsid w:val="00DC2B61"/>
    <w:rsid w:val="00DC2B9E"/>
    <w:rsid w:val="00DC3617"/>
    <w:rsid w:val="00DC48B5"/>
    <w:rsid w:val="00DC52D3"/>
    <w:rsid w:val="00DC56F6"/>
    <w:rsid w:val="00DC5D84"/>
    <w:rsid w:val="00DC5DAC"/>
    <w:rsid w:val="00DC630C"/>
    <w:rsid w:val="00DD1B40"/>
    <w:rsid w:val="00DD431A"/>
    <w:rsid w:val="00DD6401"/>
    <w:rsid w:val="00DD7738"/>
    <w:rsid w:val="00DD7F2E"/>
    <w:rsid w:val="00DE0A1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32C"/>
    <w:rsid w:val="00DE470D"/>
    <w:rsid w:val="00DE4F94"/>
    <w:rsid w:val="00DE5A92"/>
    <w:rsid w:val="00DE638B"/>
    <w:rsid w:val="00DE67A5"/>
    <w:rsid w:val="00DF0399"/>
    <w:rsid w:val="00DF0575"/>
    <w:rsid w:val="00DF52AD"/>
    <w:rsid w:val="00DF728D"/>
    <w:rsid w:val="00DF7CC3"/>
    <w:rsid w:val="00E00888"/>
    <w:rsid w:val="00E018C7"/>
    <w:rsid w:val="00E0243B"/>
    <w:rsid w:val="00E025C6"/>
    <w:rsid w:val="00E02FA5"/>
    <w:rsid w:val="00E03535"/>
    <w:rsid w:val="00E0435D"/>
    <w:rsid w:val="00E04612"/>
    <w:rsid w:val="00E063FB"/>
    <w:rsid w:val="00E06A9F"/>
    <w:rsid w:val="00E10660"/>
    <w:rsid w:val="00E133FF"/>
    <w:rsid w:val="00E1387D"/>
    <w:rsid w:val="00E14ADD"/>
    <w:rsid w:val="00E153DF"/>
    <w:rsid w:val="00E1659E"/>
    <w:rsid w:val="00E20DB7"/>
    <w:rsid w:val="00E20EC5"/>
    <w:rsid w:val="00E22377"/>
    <w:rsid w:val="00E22DE5"/>
    <w:rsid w:val="00E2516B"/>
    <w:rsid w:val="00E25910"/>
    <w:rsid w:val="00E278B8"/>
    <w:rsid w:val="00E27C64"/>
    <w:rsid w:val="00E3076E"/>
    <w:rsid w:val="00E30887"/>
    <w:rsid w:val="00E32311"/>
    <w:rsid w:val="00E36C9E"/>
    <w:rsid w:val="00E37A59"/>
    <w:rsid w:val="00E41311"/>
    <w:rsid w:val="00E4361D"/>
    <w:rsid w:val="00E46963"/>
    <w:rsid w:val="00E47F2E"/>
    <w:rsid w:val="00E501D3"/>
    <w:rsid w:val="00E505D7"/>
    <w:rsid w:val="00E506CD"/>
    <w:rsid w:val="00E50B60"/>
    <w:rsid w:val="00E51018"/>
    <w:rsid w:val="00E51AF0"/>
    <w:rsid w:val="00E51C3E"/>
    <w:rsid w:val="00E52A32"/>
    <w:rsid w:val="00E52E8D"/>
    <w:rsid w:val="00E53106"/>
    <w:rsid w:val="00E5341D"/>
    <w:rsid w:val="00E537F9"/>
    <w:rsid w:val="00E53C96"/>
    <w:rsid w:val="00E53CA2"/>
    <w:rsid w:val="00E5457C"/>
    <w:rsid w:val="00E550B7"/>
    <w:rsid w:val="00E55AB3"/>
    <w:rsid w:val="00E570F6"/>
    <w:rsid w:val="00E57499"/>
    <w:rsid w:val="00E57E17"/>
    <w:rsid w:val="00E60423"/>
    <w:rsid w:val="00E62482"/>
    <w:rsid w:val="00E6275A"/>
    <w:rsid w:val="00E631D1"/>
    <w:rsid w:val="00E644B1"/>
    <w:rsid w:val="00E64EE4"/>
    <w:rsid w:val="00E6682B"/>
    <w:rsid w:val="00E67027"/>
    <w:rsid w:val="00E67C6C"/>
    <w:rsid w:val="00E70718"/>
    <w:rsid w:val="00E80FCD"/>
    <w:rsid w:val="00E81128"/>
    <w:rsid w:val="00E8187C"/>
    <w:rsid w:val="00E81EBA"/>
    <w:rsid w:val="00E8262C"/>
    <w:rsid w:val="00E82A61"/>
    <w:rsid w:val="00E82FB7"/>
    <w:rsid w:val="00E85703"/>
    <w:rsid w:val="00E85E49"/>
    <w:rsid w:val="00E871C6"/>
    <w:rsid w:val="00E875CB"/>
    <w:rsid w:val="00E91881"/>
    <w:rsid w:val="00E92AB2"/>
    <w:rsid w:val="00E94C02"/>
    <w:rsid w:val="00E95152"/>
    <w:rsid w:val="00E96D70"/>
    <w:rsid w:val="00E96E83"/>
    <w:rsid w:val="00E97586"/>
    <w:rsid w:val="00E9767C"/>
    <w:rsid w:val="00EA38DC"/>
    <w:rsid w:val="00EA3B50"/>
    <w:rsid w:val="00EA3BE3"/>
    <w:rsid w:val="00EA48D4"/>
    <w:rsid w:val="00EA6CCA"/>
    <w:rsid w:val="00EB1253"/>
    <w:rsid w:val="00EB27FC"/>
    <w:rsid w:val="00EB3314"/>
    <w:rsid w:val="00EB48B9"/>
    <w:rsid w:val="00EB4FC1"/>
    <w:rsid w:val="00EB521D"/>
    <w:rsid w:val="00EB5FD0"/>
    <w:rsid w:val="00EB6E64"/>
    <w:rsid w:val="00EB7F78"/>
    <w:rsid w:val="00EC03D9"/>
    <w:rsid w:val="00EC1AC6"/>
    <w:rsid w:val="00EC1E18"/>
    <w:rsid w:val="00EC3A1B"/>
    <w:rsid w:val="00EC4967"/>
    <w:rsid w:val="00EC4D5F"/>
    <w:rsid w:val="00EC56B5"/>
    <w:rsid w:val="00EC6316"/>
    <w:rsid w:val="00EC6E34"/>
    <w:rsid w:val="00EC7720"/>
    <w:rsid w:val="00ED0AE9"/>
    <w:rsid w:val="00ED11DD"/>
    <w:rsid w:val="00ED3937"/>
    <w:rsid w:val="00ED3BF6"/>
    <w:rsid w:val="00ED45C6"/>
    <w:rsid w:val="00ED553A"/>
    <w:rsid w:val="00ED5F5E"/>
    <w:rsid w:val="00ED6728"/>
    <w:rsid w:val="00ED796D"/>
    <w:rsid w:val="00EE03F9"/>
    <w:rsid w:val="00EE1EC2"/>
    <w:rsid w:val="00EE275E"/>
    <w:rsid w:val="00EE2925"/>
    <w:rsid w:val="00EE5A15"/>
    <w:rsid w:val="00EE6EE1"/>
    <w:rsid w:val="00EE70DE"/>
    <w:rsid w:val="00EE761E"/>
    <w:rsid w:val="00EF1BFC"/>
    <w:rsid w:val="00EF2046"/>
    <w:rsid w:val="00EF3200"/>
    <w:rsid w:val="00EF344D"/>
    <w:rsid w:val="00EF41E4"/>
    <w:rsid w:val="00EF4B76"/>
    <w:rsid w:val="00EF57C0"/>
    <w:rsid w:val="00EF5FBC"/>
    <w:rsid w:val="00EF5FDA"/>
    <w:rsid w:val="00EF681F"/>
    <w:rsid w:val="00EF6CCB"/>
    <w:rsid w:val="00EF6D00"/>
    <w:rsid w:val="00EF6FC7"/>
    <w:rsid w:val="00EF74C1"/>
    <w:rsid w:val="00F02463"/>
    <w:rsid w:val="00F035F7"/>
    <w:rsid w:val="00F03A63"/>
    <w:rsid w:val="00F060FC"/>
    <w:rsid w:val="00F0628B"/>
    <w:rsid w:val="00F0630D"/>
    <w:rsid w:val="00F06CB4"/>
    <w:rsid w:val="00F07992"/>
    <w:rsid w:val="00F11035"/>
    <w:rsid w:val="00F12631"/>
    <w:rsid w:val="00F12953"/>
    <w:rsid w:val="00F13254"/>
    <w:rsid w:val="00F14524"/>
    <w:rsid w:val="00F1483C"/>
    <w:rsid w:val="00F164B4"/>
    <w:rsid w:val="00F179BA"/>
    <w:rsid w:val="00F17AEE"/>
    <w:rsid w:val="00F20A4F"/>
    <w:rsid w:val="00F20DE0"/>
    <w:rsid w:val="00F20E92"/>
    <w:rsid w:val="00F2278A"/>
    <w:rsid w:val="00F22EEA"/>
    <w:rsid w:val="00F2370D"/>
    <w:rsid w:val="00F25482"/>
    <w:rsid w:val="00F25570"/>
    <w:rsid w:val="00F26340"/>
    <w:rsid w:val="00F26424"/>
    <w:rsid w:val="00F27053"/>
    <w:rsid w:val="00F27A45"/>
    <w:rsid w:val="00F30E55"/>
    <w:rsid w:val="00F31A0B"/>
    <w:rsid w:val="00F323A5"/>
    <w:rsid w:val="00F33CDB"/>
    <w:rsid w:val="00F34048"/>
    <w:rsid w:val="00F34461"/>
    <w:rsid w:val="00F353AD"/>
    <w:rsid w:val="00F357E4"/>
    <w:rsid w:val="00F35BC8"/>
    <w:rsid w:val="00F361AD"/>
    <w:rsid w:val="00F37235"/>
    <w:rsid w:val="00F413D9"/>
    <w:rsid w:val="00F413E8"/>
    <w:rsid w:val="00F41924"/>
    <w:rsid w:val="00F41BE7"/>
    <w:rsid w:val="00F43DE1"/>
    <w:rsid w:val="00F43F54"/>
    <w:rsid w:val="00F440E7"/>
    <w:rsid w:val="00F441E2"/>
    <w:rsid w:val="00F45CFF"/>
    <w:rsid w:val="00F50976"/>
    <w:rsid w:val="00F515B2"/>
    <w:rsid w:val="00F51862"/>
    <w:rsid w:val="00F52D48"/>
    <w:rsid w:val="00F5327B"/>
    <w:rsid w:val="00F53FE8"/>
    <w:rsid w:val="00F558E3"/>
    <w:rsid w:val="00F571C9"/>
    <w:rsid w:val="00F575BF"/>
    <w:rsid w:val="00F60D93"/>
    <w:rsid w:val="00F61F87"/>
    <w:rsid w:val="00F64B04"/>
    <w:rsid w:val="00F65066"/>
    <w:rsid w:val="00F65194"/>
    <w:rsid w:val="00F66178"/>
    <w:rsid w:val="00F6645B"/>
    <w:rsid w:val="00F70A48"/>
    <w:rsid w:val="00F71412"/>
    <w:rsid w:val="00F7245E"/>
    <w:rsid w:val="00F72C6F"/>
    <w:rsid w:val="00F73324"/>
    <w:rsid w:val="00F73E77"/>
    <w:rsid w:val="00F74755"/>
    <w:rsid w:val="00F76017"/>
    <w:rsid w:val="00F767B9"/>
    <w:rsid w:val="00F769BD"/>
    <w:rsid w:val="00F769D5"/>
    <w:rsid w:val="00F76F52"/>
    <w:rsid w:val="00F773F1"/>
    <w:rsid w:val="00F80B95"/>
    <w:rsid w:val="00F80E6B"/>
    <w:rsid w:val="00F815AE"/>
    <w:rsid w:val="00F819AD"/>
    <w:rsid w:val="00F81D3D"/>
    <w:rsid w:val="00F83AAF"/>
    <w:rsid w:val="00F84145"/>
    <w:rsid w:val="00F84663"/>
    <w:rsid w:val="00F851E8"/>
    <w:rsid w:val="00F86CB0"/>
    <w:rsid w:val="00F86E4D"/>
    <w:rsid w:val="00F87043"/>
    <w:rsid w:val="00F8704A"/>
    <w:rsid w:val="00F871D3"/>
    <w:rsid w:val="00F87AE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458E"/>
    <w:rsid w:val="00FA4A50"/>
    <w:rsid w:val="00FA5DC3"/>
    <w:rsid w:val="00FA6385"/>
    <w:rsid w:val="00FA7AA4"/>
    <w:rsid w:val="00FA7C65"/>
    <w:rsid w:val="00FB1592"/>
    <w:rsid w:val="00FB1CB8"/>
    <w:rsid w:val="00FB310E"/>
    <w:rsid w:val="00FB3FB7"/>
    <w:rsid w:val="00FB4024"/>
    <w:rsid w:val="00FB40B3"/>
    <w:rsid w:val="00FB411F"/>
    <w:rsid w:val="00FB4E83"/>
    <w:rsid w:val="00FB50F3"/>
    <w:rsid w:val="00FB5FA0"/>
    <w:rsid w:val="00FB6F9E"/>
    <w:rsid w:val="00FB742D"/>
    <w:rsid w:val="00FB7578"/>
    <w:rsid w:val="00FB7F11"/>
    <w:rsid w:val="00FC006A"/>
    <w:rsid w:val="00FC04D5"/>
    <w:rsid w:val="00FC121A"/>
    <w:rsid w:val="00FC1DA8"/>
    <w:rsid w:val="00FC2C17"/>
    <w:rsid w:val="00FC338A"/>
    <w:rsid w:val="00FC407C"/>
    <w:rsid w:val="00FC5B80"/>
    <w:rsid w:val="00FC5EBB"/>
    <w:rsid w:val="00FC6434"/>
    <w:rsid w:val="00FC66BD"/>
    <w:rsid w:val="00FC78A7"/>
    <w:rsid w:val="00FD0357"/>
    <w:rsid w:val="00FD13A7"/>
    <w:rsid w:val="00FD162A"/>
    <w:rsid w:val="00FD1CDB"/>
    <w:rsid w:val="00FD3DA8"/>
    <w:rsid w:val="00FD5322"/>
    <w:rsid w:val="00FD5B87"/>
    <w:rsid w:val="00FD5EC0"/>
    <w:rsid w:val="00FD7920"/>
    <w:rsid w:val="00FE01C6"/>
    <w:rsid w:val="00FE0A01"/>
    <w:rsid w:val="00FE0E08"/>
    <w:rsid w:val="00FE2737"/>
    <w:rsid w:val="00FE323C"/>
    <w:rsid w:val="00FE3743"/>
    <w:rsid w:val="00FE3BCC"/>
    <w:rsid w:val="00FE448A"/>
    <w:rsid w:val="00FE5933"/>
    <w:rsid w:val="00FE5D68"/>
    <w:rsid w:val="00FE73CE"/>
    <w:rsid w:val="00FE7BBF"/>
    <w:rsid w:val="00FF0493"/>
    <w:rsid w:val="00FF27B5"/>
    <w:rsid w:val="00FF35ED"/>
    <w:rsid w:val="00FF397B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paragraph" w:customStyle="1" w:styleId="7">
    <w:name w:val="Стиль7"/>
    <w:basedOn w:val="a"/>
    <w:rsid w:val="007401A6"/>
    <w:pPr>
      <w:tabs>
        <w:tab w:val="left" w:pos="240"/>
        <w:tab w:val="left" w:pos="500"/>
        <w:tab w:val="left" w:pos="640"/>
      </w:tabs>
      <w:autoSpaceDE w:val="0"/>
      <w:autoSpaceDN w:val="0"/>
      <w:adjustRightInd w:val="0"/>
      <w:spacing w:before="113" w:after="0" w:line="288" w:lineRule="auto"/>
      <w:ind w:left="198" w:hanging="198"/>
      <w:jc w:val="both"/>
      <w:textAlignment w:val="center"/>
    </w:pPr>
    <w:rPr>
      <w:rFonts w:ascii="Myriad Pro Light" w:eastAsia="Times New Roman" w:hAnsi="Myriad Pro Light" w:cs="Myriad Pro Light"/>
      <w:i/>
      <w:iCs/>
      <w:color w:val="00000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paragraph" w:customStyle="1" w:styleId="7">
    <w:name w:val="Стиль7"/>
    <w:basedOn w:val="a"/>
    <w:rsid w:val="007401A6"/>
    <w:pPr>
      <w:tabs>
        <w:tab w:val="left" w:pos="240"/>
        <w:tab w:val="left" w:pos="500"/>
        <w:tab w:val="left" w:pos="640"/>
      </w:tabs>
      <w:autoSpaceDE w:val="0"/>
      <w:autoSpaceDN w:val="0"/>
      <w:adjustRightInd w:val="0"/>
      <w:spacing w:before="113" w:after="0" w:line="288" w:lineRule="auto"/>
      <w:ind w:left="198" w:hanging="198"/>
      <w:jc w:val="both"/>
      <w:textAlignment w:val="center"/>
    </w:pPr>
    <w:rPr>
      <w:rFonts w:ascii="Myriad Pro Light" w:eastAsia="Times New Roman" w:hAnsi="Myriad Pro Light" w:cs="Myriad Pro Light"/>
      <w:i/>
      <w:iCs/>
      <w:color w:val="00000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E3EF3-F397-4E3E-8A1E-B36996E65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2626</Words>
  <Characters>1497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2017-10-27T11:58:00Z</cp:lastPrinted>
  <dcterms:created xsi:type="dcterms:W3CDTF">2024-05-29T04:09:00Z</dcterms:created>
  <dcterms:modified xsi:type="dcterms:W3CDTF">2024-05-29T04:09:00Z</dcterms:modified>
</cp:coreProperties>
</file>