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0</w:t>
      </w:r>
      <w:r w:rsidR="00A631FF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6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.11.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Клас: 1 – Б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Предмет: Фізична культура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Тема</w:t>
      </w: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Організовуючі вправи. Повороти на місці і в русі в шерензі.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Ходьба в звичайному темпі по прямокутнику.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Пересування правим і лівим боком приставними кроками.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Комплекс ЗРВ з малим м'ячем.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Лазіння по гімнастичній лаві на колінах і в упорі присівши.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Повторний біг 3*10 м.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Нахили тулуба в різні сторони біля опори для розвитку гнучкості.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· Рухливі ігри "Збирання листя", "Слухай сигнал", "На свої місця".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Мета</w:t>
      </w: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: повторити правила безпеки та поведінки на уроках фізкультури; тренувати у виконанні організовуючих вправ; загально-розвивальних вправ з м’ячем;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Хід уроку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1. Пригадайте правила техніки безпеки під час занять фізкультурою.</w:t>
      </w:r>
    </w:p>
    <w:p w:rsid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2. Організовуючі вправи. Повороти на місці і в русі в шерензі.</w:t>
      </w: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hyperlink r:id="rId5" w:history="1">
        <w:r w:rsidRPr="009F221A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https://www.youtube.com/watch?v=tFEfRuHaeXY</w:t>
        </w:r>
      </w:hyperlink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3. Комплекс загально-розвивальних вправ з м’ячем.</w:t>
      </w:r>
    </w:p>
    <w:p w:rsid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Вітаю! Почни день із зарядки!</w:t>
      </w:r>
    </w:p>
    <w:p w:rsid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hyperlink r:id="rId6" w:history="1">
        <w:r w:rsidRPr="009F221A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https://www.youtube.com/watch?v=wbuOBNWquL8</w:t>
        </w:r>
      </w:hyperlink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4. Лазіння по гімнастичній лаві на колінах і в упорі присівши.</w:t>
      </w:r>
    </w:p>
    <w:p w:rsidR="00601A84" w:rsidRDefault="00601A84" w:rsidP="00F4691F"/>
    <w:p w:rsidR="00601A84" w:rsidRDefault="00601A84" w:rsidP="00F4691F"/>
    <w:p w:rsidR="00601A84" w:rsidRPr="003807CE" w:rsidRDefault="00DB0EAE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r>
        <w:rPr>
          <w:noProof/>
          <w:lang w:eastAsia="ru-RU"/>
        </w:rPr>
        <w:drawing>
          <wp:inline distT="0" distB="0" distL="0" distR="0" wp14:anchorId="794D4B17" wp14:editId="61D3967B">
            <wp:extent cx="3200400" cy="1432560"/>
            <wp:effectExtent l="0" t="0" r="0" b="0"/>
            <wp:docPr id="1" name="Рисунок 1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DB0EAE" w:rsidRPr="00DB0EAE" w:rsidRDefault="00DB0EAE" w:rsidP="00F4691F">
      <w:pPr>
        <w:rPr>
          <w:b/>
          <w:color w:val="000000"/>
          <w:sz w:val="27"/>
          <w:szCs w:val="27"/>
        </w:rPr>
      </w:pPr>
      <w:r w:rsidRPr="00DB0EAE">
        <w:rPr>
          <w:b/>
          <w:color w:val="000000"/>
          <w:sz w:val="27"/>
          <w:szCs w:val="27"/>
        </w:rPr>
        <w:t>5. Повторний біг 3*10 м (Човниковий біг).</w:t>
      </w:r>
    </w:p>
    <w:p w:rsidR="00601A84" w:rsidRDefault="00DB0EAE" w:rsidP="00F4691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hyperlink r:id="rId8" w:history="1">
        <w:r w:rsidRPr="009F221A">
          <w:rPr>
            <w:rStyle w:val="ab"/>
            <w:sz w:val="27"/>
            <w:szCs w:val="27"/>
          </w:rPr>
          <w:t>https://www.youtube.com/watch?v=4gBbc93Fztg</w:t>
        </w:r>
      </w:hyperlink>
    </w:p>
    <w:p w:rsidR="00DB0EAE" w:rsidRDefault="00DB0EAE" w:rsidP="00F4691F"/>
    <w:p w:rsidR="00601A84" w:rsidRDefault="00601A84" w:rsidP="00F4691F"/>
    <w:p w:rsidR="00601A84" w:rsidRDefault="00DB0EAE" w:rsidP="00F4691F">
      <w:r>
        <w:rPr>
          <w:noProof/>
          <w:lang w:eastAsia="ru-RU"/>
        </w:rPr>
        <w:drawing>
          <wp:inline distT="0" distB="0" distL="0" distR="0" wp14:anchorId="3720F5A2" wp14:editId="66B1E550">
            <wp:extent cx="5577840" cy="1478280"/>
            <wp:effectExtent l="0" t="0" r="3810" b="7620"/>
            <wp:docPr id="2" name="Рисунок 2" descr="Човниковий біг (техніка виконання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овниковий біг (техніка виконання)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13" r="2400"/>
                    <a:stretch/>
                  </pic:blipFill>
                  <pic:spPr bwMode="auto">
                    <a:xfrm>
                      <a:off x="0" y="0"/>
                      <a:ext cx="55778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A84" w:rsidRDefault="00601A84" w:rsidP="00F4691F"/>
    <w:p w:rsidR="00601A84" w:rsidRDefault="00DB0EAE" w:rsidP="00F4691F">
      <w:r>
        <w:rPr>
          <w:noProof/>
          <w:lang w:eastAsia="ru-RU"/>
        </w:rPr>
        <w:drawing>
          <wp:inline distT="0" distB="0" distL="0" distR="0" wp14:anchorId="534E5B48" wp14:editId="721F676F">
            <wp:extent cx="3810000" cy="3497580"/>
            <wp:effectExtent l="0" t="0" r="0" b="7620"/>
            <wp:docPr id="3" name="Рисунок 3" descr="Човниковий біг - техніка та правила виконання (відео ур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овниковий біг - техніка та правила виконання (відео урок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AE" w:rsidRPr="00DB0EAE" w:rsidRDefault="00DB0EAE" w:rsidP="00F4691F">
      <w:pPr>
        <w:rPr>
          <w:b/>
        </w:rPr>
      </w:pPr>
      <w:r w:rsidRPr="00DB0EAE">
        <w:rPr>
          <w:b/>
          <w:color w:val="000000"/>
          <w:sz w:val="27"/>
          <w:szCs w:val="27"/>
        </w:rPr>
        <w:t>Нахили тулуба в різні сторони біля опори для розвитку гнучкості.</w:t>
      </w:r>
    </w:p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DB0EAE" w:rsidP="00F4691F">
      <w:r>
        <w:rPr>
          <w:noProof/>
          <w:lang w:eastAsia="ru-RU"/>
        </w:rPr>
        <w:drawing>
          <wp:inline distT="0" distB="0" distL="0" distR="0" wp14:anchorId="230FBC44" wp14:editId="556F89B1">
            <wp:extent cx="4191000" cy="2324100"/>
            <wp:effectExtent l="0" t="0" r="0" b="0"/>
            <wp:docPr id="4" name="Рисунок 4" descr="Розвиток гнучкості та вправи для ії розвитк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озвиток гнучкості та вправи для ії розвитку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CE" w:rsidRDefault="003807CE" w:rsidP="00F4691F"/>
    <w:p w:rsidR="003807CE" w:rsidRDefault="003807CE" w:rsidP="00F4691F"/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7</w:t>
      </w:r>
      <w:r w:rsidRPr="00DB0E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 Рухливі ігри.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Познайомтеся з правилами нових рухливих ігор.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«Слухай сигнал»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Учні йдуть по колу або пересуваються майданчиком у вільному напрямку. Коли вчитель подасть сигнал в обумовний спосіб (свистком або плесне у долоні) один раз, учні повинні набути пози «лелеки» (стояти на одній нозі, руки в сторони) або іншої, обумовленої раніше, пози. Якщо вчитель подасть сигнал двічі, учні повинні набути пози «жабки» (присісти, п’яти разом, носки й коліна в сторони, руки між ступнями ніг на підлозі). На третій сигнал учні відновлюють ходьбу.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«На свої місця»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Усі гравці шикуються в одну чи дві колони і витягують руки вперед, злегка торкаючись ними плечей попередніх гравців.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 сигналом ведучого: „Розбіглися!“ — усі діти розбігаються в різні боки. За другим сигналом: „Швидко по місцях!“ — усі мають вишикуватись у початкове положення. Хто з гравців найшвидше стане на своє місце і правильно витягне руки, стає переможцем.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Якщо гравців дві колони, то виграє група, що вишикувалася першою.</w:t>
      </w:r>
    </w:p>
    <w:p w:rsidR="00DB0EAE" w:rsidRPr="00DB0EAE" w:rsidRDefault="00DB0EAE" w:rsidP="00DB0EA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</w:pPr>
      <w:r w:rsidRPr="00DB0EAE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Бажаю вам гарного настрою і міцного здоров’я!</w:t>
      </w:r>
    </w:p>
    <w:p w:rsidR="003807CE" w:rsidRPr="00DB0EAE" w:rsidRDefault="003807CE" w:rsidP="00DB0EAE">
      <w:pPr>
        <w:jc w:val="center"/>
        <w:rPr>
          <w:color w:val="FF0000"/>
        </w:rPr>
      </w:pPr>
    </w:p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631FF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B0EAE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CC4B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gBbc93Fzt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buOBNWquL8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tFEfRuHaeXY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2024-06-26T06:12:00Z</dcterms:created>
  <dcterms:modified xsi:type="dcterms:W3CDTF">2024-09-08T04:25:00Z</dcterms:modified>
</cp:coreProperties>
</file>