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A84" w:rsidRDefault="00601A84" w:rsidP="00F4691F"/>
    <w:p w:rsidR="00BA4009" w:rsidRPr="00BA4009" w:rsidRDefault="00994F22" w:rsidP="00BA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Дата: 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9</w:t>
      </w:r>
      <w:bookmarkStart w:id="0" w:name="_GoBack"/>
      <w:bookmarkEnd w:id="0"/>
      <w:r w:rsidR="00BA4009"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.10. </w:t>
      </w:r>
      <w:proofErr w:type="spellStart"/>
      <w:r w:rsidR="00BA4009"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</w:t>
      </w:r>
      <w:proofErr w:type="spellEnd"/>
      <w:r w:rsidR="00BA4009"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1 – Б</w:t>
      </w:r>
    </w:p>
    <w:p w:rsidR="00BA4009" w:rsidRPr="00BA4009" w:rsidRDefault="00BA4009" w:rsidP="00BA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Предмет: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Фізична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культура</w:t>
      </w:r>
    </w:p>
    <w:p w:rsidR="00BA4009" w:rsidRPr="00BA4009" w:rsidRDefault="00BA4009" w:rsidP="00BA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Тема: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Організаційні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Різновиди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ходьби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бігу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Комплекс ЗРВ.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Рухливі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ігри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"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Переліт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птахів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", "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Будиночки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", "Жонглер". Ходьба в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повільному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темпі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A4009" w:rsidRPr="00BA4009" w:rsidRDefault="00BA4009" w:rsidP="00BA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Завдання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уроку:</w:t>
      </w:r>
    </w:p>
    <w:p w:rsidR="00BA4009" w:rsidRPr="00BA4009" w:rsidRDefault="00BA4009" w:rsidP="00BA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Повторити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руховий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режим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молодшого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школяра.</w:t>
      </w:r>
    </w:p>
    <w:p w:rsidR="00BA4009" w:rsidRPr="00BA4009" w:rsidRDefault="00BA4009" w:rsidP="00BA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Сприяти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розвитку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формування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правильної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постави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A4009" w:rsidRPr="00BA4009" w:rsidRDefault="00BA4009" w:rsidP="00BA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3.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Сприяти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розвитку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витривалості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рівномірним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бігом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A4009" w:rsidRPr="00BA4009" w:rsidRDefault="00BA4009" w:rsidP="00BA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Хід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уроку</w:t>
      </w:r>
    </w:p>
    <w:p w:rsidR="00BA4009" w:rsidRPr="00BA4009" w:rsidRDefault="00BA4009" w:rsidP="00BA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час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дистанційного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навчання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дуже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хочеться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вставати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ліжка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особливо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дітям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Для того,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щоб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ранок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розпочинався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користю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рекомендуємо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зайнятись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разом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зарядкою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І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корисно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і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приємно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У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сьогоднішніх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відео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діти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виконають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ряд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фізичних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які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легко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виконувати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вдома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Ніяке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обладнання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спортзал не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потрібно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!</w:t>
      </w:r>
    </w:p>
    <w:p w:rsidR="00BA4009" w:rsidRPr="00BA4009" w:rsidRDefault="00BA4009" w:rsidP="00BA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Пригадайте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правила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техніки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безпеки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час занять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фізкультурою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A4009" w:rsidRPr="00BA4009" w:rsidRDefault="00BA4009" w:rsidP="00BA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Організаційні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A4009" w:rsidRPr="00BA4009" w:rsidRDefault="00BA4009" w:rsidP="00BA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Виконайте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BA4009" w:rsidRPr="00BA4009" w:rsidRDefault="00BA4009" w:rsidP="00BA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Ø </w:t>
      </w:r>
      <w:proofErr w:type="gram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</w:t>
      </w:r>
      <w:proofErr w:type="gram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носках, руки на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поясі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A4009" w:rsidRPr="00BA4009" w:rsidRDefault="00BA4009" w:rsidP="00BA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Ø </w:t>
      </w:r>
      <w:proofErr w:type="gram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</w:t>
      </w:r>
      <w:proofErr w:type="gram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п’ятках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руки за голову.</w:t>
      </w:r>
    </w:p>
    <w:p w:rsidR="00BA4009" w:rsidRPr="00BA4009" w:rsidRDefault="00BA4009" w:rsidP="00BA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Ø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Напівприсідання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руки на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колінах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A4009" w:rsidRPr="00BA4009" w:rsidRDefault="00BA4009" w:rsidP="00BA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Ø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Повний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присід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руки на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колінах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A4009" w:rsidRDefault="00BA4009" w:rsidP="00BA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3. Комплекс ЗРВ у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домашніх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умовах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покликанням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hyperlink r:id="rId5" w:history="1">
        <w:r w:rsidRPr="00CA300B">
          <w:rPr>
            <w:rStyle w:val="ab"/>
            <w:rFonts w:ascii="Times New Roman" w:eastAsia="Times New Roman" w:hAnsi="Times New Roman" w:cs="Times New Roman"/>
            <w:sz w:val="27"/>
            <w:szCs w:val="27"/>
            <w:lang w:eastAsia="ru-RU"/>
          </w:rPr>
          <w:t>https://www.youtube.com/watch?v=LF1hsGsYYH4</w:t>
        </w:r>
      </w:hyperlink>
    </w:p>
    <w:p w:rsidR="00BA4009" w:rsidRPr="00BA4009" w:rsidRDefault="00BA4009" w:rsidP="00BA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BA4009" w:rsidRPr="00BA4009" w:rsidRDefault="00BA4009" w:rsidP="00BA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4.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Різновиди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ходьби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Комплекс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стоп і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ніг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A4009" w:rsidRDefault="00BA4009" w:rsidP="00BA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Виконайте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різновидів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ходьби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(для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профілактики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плоскостопості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): </w:t>
      </w:r>
      <w:hyperlink r:id="rId6" w:history="1">
        <w:r w:rsidRPr="00CA300B">
          <w:rPr>
            <w:rStyle w:val="ab"/>
            <w:rFonts w:ascii="Times New Roman" w:eastAsia="Times New Roman" w:hAnsi="Times New Roman" w:cs="Times New Roman"/>
            <w:sz w:val="27"/>
            <w:szCs w:val="27"/>
            <w:lang w:eastAsia="ru-RU"/>
          </w:rPr>
          <w:t>https://www.youtube.com/watch?v=OO-_a_qHkSw</w:t>
        </w:r>
      </w:hyperlink>
    </w:p>
    <w:p w:rsidR="00BA4009" w:rsidRPr="00BA4009" w:rsidRDefault="00BA4009" w:rsidP="00BA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BA4009" w:rsidRPr="00BA4009" w:rsidRDefault="00BA4009" w:rsidP="00BA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5.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Демонстрація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спеціальних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бігових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початківців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A4009" w:rsidRPr="00BA4009" w:rsidRDefault="00BA4009" w:rsidP="00BA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Спробуй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виконати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вдома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спеціальні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бігові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початківців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BA4009" w:rsidRDefault="00BA4009" w:rsidP="00BA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які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переглянули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відео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</w:p>
    <w:p w:rsidR="00BA4009" w:rsidRDefault="00994F22" w:rsidP="00BA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7" w:history="1">
        <w:r w:rsidR="00BA4009" w:rsidRPr="00CA300B">
          <w:rPr>
            <w:rStyle w:val="ab"/>
            <w:rFonts w:ascii="Times New Roman" w:eastAsia="Times New Roman" w:hAnsi="Times New Roman" w:cs="Times New Roman"/>
            <w:sz w:val="27"/>
            <w:szCs w:val="27"/>
            <w:lang w:eastAsia="ru-RU"/>
          </w:rPr>
          <w:t>https://www.youtube.com/watch?v=xae4zzTVZGk</w:t>
        </w:r>
      </w:hyperlink>
    </w:p>
    <w:p w:rsidR="00BA4009" w:rsidRPr="00BA4009" w:rsidRDefault="00BA4009" w:rsidP="00BA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BA4009" w:rsidRPr="00BA4009" w:rsidRDefault="00BA4009" w:rsidP="00BA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6.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Рухливі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ігри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дітей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A4009" w:rsidRPr="00BA4009" w:rsidRDefault="00BA4009" w:rsidP="00BA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Будиночки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</w:p>
    <w:p w:rsidR="00BA4009" w:rsidRPr="00BA4009" w:rsidRDefault="00BA4009" w:rsidP="00BA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Правила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BA4009" w:rsidRPr="00BA4009" w:rsidRDefault="00BA4009" w:rsidP="00BA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Дітей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об’єднують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 5-7 команд,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які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утворюють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кола на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рівній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відстані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один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одного. Коло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обмежене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гімнастичним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обручем — «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будиночком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». У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центрі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майданчика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перебуває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ведучий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Коли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лунає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музика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гравці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вибігають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із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«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будиночків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 і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біжать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 колонах</w:t>
      </w:r>
      <w:proofErr w:type="gram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одному периметром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майданчика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разом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із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ведучим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Коли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музика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припиняється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усі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гравці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повинні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швидко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зайняти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свій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«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будиночок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»,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ведучий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може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займати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місце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«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будиночку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 будь-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якої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групи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Гравець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який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залишився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поза «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будиночком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»,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стає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ведучим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A4009" w:rsidRPr="00BA4009" w:rsidRDefault="00BA4009" w:rsidP="00BA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Переліт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птахів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</w:p>
    <w:p w:rsidR="00BA4009" w:rsidRPr="00BA4009" w:rsidRDefault="00BA4009" w:rsidP="00BA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Правила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BA4009" w:rsidRPr="00BA4009" w:rsidRDefault="00BA4009" w:rsidP="00BA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початку</w:t>
      </w:r>
      <w:proofErr w:type="gram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вчитель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домовляється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дітьми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майданчик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«море», а «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пароплав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 —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гімнастична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стінка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лава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або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колода.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Діти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(«пташки»)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перелітають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через «море». Учитель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вимовляє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«У-у-у!»,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означає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завивання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бурі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«пташки»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рятуються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«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пароплаві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». Учитель повинен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стежити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щоб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діти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піднімаючись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гімнастичну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стінку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не пропускали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щаблі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 не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наштовхувались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одне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одного. Коли «буря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вщухне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», «пташки»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знову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«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літають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».</w:t>
      </w:r>
    </w:p>
    <w:p w:rsidR="00BA4009" w:rsidRPr="00BA4009" w:rsidRDefault="00BA4009" w:rsidP="00BA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«Жонглер»</w:t>
      </w:r>
    </w:p>
    <w:p w:rsidR="00BA4009" w:rsidRPr="00BA4009" w:rsidRDefault="00BA4009" w:rsidP="00BA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Правила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BA4009" w:rsidRPr="00BA4009" w:rsidRDefault="00BA4009" w:rsidP="00BA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Учасники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впродовж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1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хв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кидають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м’яч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угору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плескаючи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долоні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перед собою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або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 спиною, й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ловлять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його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після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відскоку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підлоги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A4009" w:rsidRPr="00BA4009" w:rsidRDefault="00BA4009" w:rsidP="00BA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7.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Танцювальна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руханка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A4009" w:rsidRDefault="00BA4009" w:rsidP="00BA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Спробуй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повторити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танцювальну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руханку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 </w:t>
      </w:r>
      <w:proofErr w:type="spellStart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покликанням</w:t>
      </w:r>
      <w:proofErr w:type="spellEnd"/>
      <w:r w:rsidRPr="00BA40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hyperlink r:id="rId8" w:history="1">
        <w:r w:rsidRPr="00CA300B">
          <w:rPr>
            <w:rStyle w:val="ab"/>
            <w:rFonts w:ascii="Times New Roman" w:eastAsia="Times New Roman" w:hAnsi="Times New Roman" w:cs="Times New Roman"/>
            <w:sz w:val="27"/>
            <w:szCs w:val="27"/>
            <w:lang w:eastAsia="ru-RU"/>
          </w:rPr>
          <w:t>https://www.youtube.com/watch?v=oXiEnn8ZrKY</w:t>
        </w:r>
      </w:hyperlink>
    </w:p>
    <w:p w:rsidR="00BA4009" w:rsidRPr="00BA4009" w:rsidRDefault="00BA4009" w:rsidP="00BA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BA4009" w:rsidRPr="00BA4009" w:rsidRDefault="00BA4009" w:rsidP="00BA400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27"/>
          <w:szCs w:val="27"/>
          <w:lang w:val="uk-UA" w:eastAsia="ru-RU"/>
        </w:rPr>
      </w:pPr>
      <w:proofErr w:type="spellStart"/>
      <w:r w:rsidRPr="00BA4009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Бажаю</w:t>
      </w:r>
      <w:proofErr w:type="spellEnd"/>
      <w:r w:rsidRPr="00BA4009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 вам гарного настрою і </w:t>
      </w:r>
      <w:proofErr w:type="spellStart"/>
      <w:r w:rsidRPr="00BA4009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міцного</w:t>
      </w:r>
      <w:proofErr w:type="spellEnd"/>
      <w:r w:rsidRPr="00BA4009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 здоров</w:t>
      </w:r>
      <w:r w:rsidRPr="00BA4009">
        <w:rPr>
          <w:rFonts w:ascii="Times New Roman" w:eastAsia="Times New Roman" w:hAnsi="Times New Roman" w:cs="Times New Roman"/>
          <w:color w:val="FF0000"/>
          <w:sz w:val="27"/>
          <w:szCs w:val="27"/>
          <w:lang w:val="uk-UA" w:eastAsia="ru-RU"/>
        </w:rPr>
        <w:t>’я!</w:t>
      </w:r>
    </w:p>
    <w:p w:rsidR="00601A84" w:rsidRDefault="00601A84" w:rsidP="00F4691F"/>
    <w:p w:rsidR="00601A84" w:rsidRDefault="00601A84" w:rsidP="00F4691F"/>
    <w:p w:rsidR="00601A84" w:rsidRPr="003807CE" w:rsidRDefault="00601A84" w:rsidP="00F4691F">
      <w:pPr>
        <w:rPr>
          <w14:textFill>
            <w14:gradFill>
              <w14:gsLst>
                <w14:gs w14:pos="0">
                  <w14:schemeClr w14:val="accent6">
                    <w14:lumMod w14:val="0"/>
                    <w14:lumOff w14:val="100000"/>
                  </w14:schemeClr>
                </w14:gs>
                <w14:gs w14:pos="35000">
                  <w14:schemeClr w14:val="accent6">
                    <w14:lumMod w14:val="0"/>
                    <w14:lumOff w14:val="100000"/>
                  </w14:schemeClr>
                </w14:gs>
                <w14:gs w14:pos="100000">
                  <w14:schemeClr w14:val="accent6">
                    <w14:lumMod w14:val="100000"/>
                  </w14:scheme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</w:pPr>
    </w:p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262296" w:rsidRDefault="00262296" w:rsidP="00F4691F"/>
    <w:p w:rsidR="00262296" w:rsidRDefault="00262296" w:rsidP="00F4691F"/>
    <w:p w:rsidR="00262296" w:rsidRDefault="00262296" w:rsidP="00F4691F"/>
    <w:p w:rsidR="003807CE" w:rsidRDefault="003807CE" w:rsidP="00F4691F"/>
    <w:p w:rsidR="003807CE" w:rsidRDefault="003807CE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3D435D" w:rsidRDefault="003D435D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D17C3F" w:rsidRDefault="00D17C3F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Pr="00F4691F" w:rsidRDefault="003807CE" w:rsidP="00F4691F"/>
    <w:sectPr w:rsidR="003807CE" w:rsidRPr="00F4691F" w:rsidSect="00487C50">
      <w:pgSz w:w="11906" w:h="16838"/>
      <w:pgMar w:top="395" w:right="850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373F8"/>
    <w:rsid w:val="00045426"/>
    <w:rsid w:val="00066866"/>
    <w:rsid w:val="001110FB"/>
    <w:rsid w:val="001500AB"/>
    <w:rsid w:val="001F617D"/>
    <w:rsid w:val="002544B5"/>
    <w:rsid w:val="00262296"/>
    <w:rsid w:val="003807CE"/>
    <w:rsid w:val="00382E03"/>
    <w:rsid w:val="003845D8"/>
    <w:rsid w:val="003D435D"/>
    <w:rsid w:val="00444879"/>
    <w:rsid w:val="004659AC"/>
    <w:rsid w:val="00487C50"/>
    <w:rsid w:val="004975C0"/>
    <w:rsid w:val="004B700B"/>
    <w:rsid w:val="004C2DD8"/>
    <w:rsid w:val="00505F2B"/>
    <w:rsid w:val="00601A84"/>
    <w:rsid w:val="00623D60"/>
    <w:rsid w:val="00635F24"/>
    <w:rsid w:val="006448F2"/>
    <w:rsid w:val="00661B3D"/>
    <w:rsid w:val="006A1C46"/>
    <w:rsid w:val="006B7E06"/>
    <w:rsid w:val="007176E8"/>
    <w:rsid w:val="0072183D"/>
    <w:rsid w:val="007F3259"/>
    <w:rsid w:val="008005F0"/>
    <w:rsid w:val="008E06D8"/>
    <w:rsid w:val="008E2487"/>
    <w:rsid w:val="0097764C"/>
    <w:rsid w:val="009808EB"/>
    <w:rsid w:val="00981EC9"/>
    <w:rsid w:val="00994F22"/>
    <w:rsid w:val="00AD3336"/>
    <w:rsid w:val="00AD5300"/>
    <w:rsid w:val="00B071C2"/>
    <w:rsid w:val="00B07C24"/>
    <w:rsid w:val="00B42FC9"/>
    <w:rsid w:val="00B905D6"/>
    <w:rsid w:val="00B963DA"/>
    <w:rsid w:val="00BA4009"/>
    <w:rsid w:val="00BC191B"/>
    <w:rsid w:val="00BD1750"/>
    <w:rsid w:val="00C32A2F"/>
    <w:rsid w:val="00C3674D"/>
    <w:rsid w:val="00C43860"/>
    <w:rsid w:val="00D17C3F"/>
    <w:rsid w:val="00D669B6"/>
    <w:rsid w:val="00D712DD"/>
    <w:rsid w:val="00DA1626"/>
    <w:rsid w:val="00DC6618"/>
    <w:rsid w:val="00E0123D"/>
    <w:rsid w:val="00E80D4C"/>
    <w:rsid w:val="00E81217"/>
    <w:rsid w:val="00E831B1"/>
    <w:rsid w:val="00EE6880"/>
    <w:rsid w:val="00F24E24"/>
    <w:rsid w:val="00F2635D"/>
    <w:rsid w:val="00F4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87463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XiEnn8ZrK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ae4zzTVZG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O-_a_qHkSw" TargetMode="External"/><Relationship Id="rId5" Type="http://schemas.openxmlformats.org/officeDocument/2006/relationships/hyperlink" Target="https://www.youtube.com/watch?v=LF1hsGsYYH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2024-04-17T15:42:00Z</cp:lastPrinted>
  <dcterms:created xsi:type="dcterms:W3CDTF">2024-06-25T05:43:00Z</dcterms:created>
  <dcterms:modified xsi:type="dcterms:W3CDTF">2024-09-07T12:28:00Z</dcterms:modified>
</cp:coreProperties>
</file>