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F70EA7" w14:textId="2B09F431" w:rsidR="007A50AE" w:rsidRDefault="007A50AE" w:rsidP="007A50AE">
      <w:pPr>
        <w:pStyle w:val="a3"/>
        <w:spacing w:before="0" w:beforeAutospacing="0" w:after="160" w:afterAutospacing="0"/>
      </w:pPr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Тема. </w:t>
      </w:r>
      <w:r>
        <w:rPr>
          <w:rFonts w:ascii="Calibri" w:hAnsi="Calibri" w:cs="Calibri"/>
          <w:b/>
          <w:bCs/>
          <w:color w:val="FF0000"/>
          <w:sz w:val="32"/>
          <w:szCs w:val="32"/>
          <w:lang w:val="uk-UA"/>
        </w:rPr>
        <w:t>Безпечне поводження</w:t>
      </w:r>
      <w:r>
        <w:rPr>
          <w:rFonts w:ascii="Calibri" w:hAnsi="Calibri" w:cs="Calibri"/>
          <w:b/>
          <w:bCs/>
          <w:color w:val="FF0000"/>
          <w:sz w:val="32"/>
          <w:szCs w:val="32"/>
        </w:rPr>
        <w:t xml:space="preserve"> з цифровими ґаджетами</w:t>
      </w:r>
    </w:p>
    <w:p w14:paraId="56F9E75F" w14:textId="77777777" w:rsidR="007A50AE" w:rsidRPr="007A50AE" w:rsidRDefault="007A50AE" w:rsidP="007A50AE">
      <w:pPr>
        <w:pStyle w:val="a3"/>
        <w:spacing w:before="0" w:beforeAutospacing="0" w:after="160" w:afterAutospacing="0"/>
        <w:rPr>
          <w:rFonts w:asciiTheme="majorHAnsi" w:hAnsiTheme="majorHAnsi" w:cstheme="majorHAnsi"/>
        </w:rPr>
      </w:pPr>
      <w:r w:rsidRPr="007A50AE">
        <w:rPr>
          <w:rFonts w:asciiTheme="majorHAnsi" w:hAnsiTheme="majorHAnsi" w:cstheme="majorHAnsi"/>
          <w:b/>
          <w:bCs/>
          <w:color w:val="000000"/>
          <w:sz w:val="28"/>
          <w:szCs w:val="28"/>
        </w:rPr>
        <w:t>Очікувані результати навчання:</w:t>
      </w:r>
    </w:p>
    <w:p w14:paraId="7C93532D" w14:textId="77777777" w:rsidR="007A50AE" w:rsidRPr="007A50AE" w:rsidRDefault="007A50AE" w:rsidP="007A50AE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7A50AE">
        <w:rPr>
          <w:rFonts w:asciiTheme="majorHAnsi" w:hAnsiTheme="majorHAnsi" w:cstheme="majorHAnsi"/>
          <w:color w:val="1D2125"/>
        </w:rPr>
        <w:t>2 ІФО 5-4.1-1 дотримується безпечного режиму роботи з цифровими пристроями</w:t>
      </w:r>
    </w:p>
    <w:p w14:paraId="3AEAEC4B" w14:textId="77777777" w:rsidR="007A50AE" w:rsidRPr="007A50AE" w:rsidRDefault="007A50AE" w:rsidP="007A50AE">
      <w:pPr>
        <w:pStyle w:val="a3"/>
        <w:shd w:val="clear" w:color="auto" w:fill="FFFFFF"/>
        <w:spacing w:before="0" w:beforeAutospacing="0" w:after="0" w:afterAutospacing="0"/>
        <w:rPr>
          <w:rFonts w:asciiTheme="majorHAnsi" w:hAnsiTheme="majorHAnsi" w:cstheme="majorHAnsi"/>
        </w:rPr>
      </w:pPr>
      <w:r w:rsidRPr="007A50AE">
        <w:rPr>
          <w:rFonts w:asciiTheme="majorHAnsi" w:hAnsiTheme="majorHAnsi" w:cstheme="majorHAnsi"/>
          <w:color w:val="1D2125"/>
        </w:rPr>
        <w:t>2 ІФО 5-4.1-4 дотримується правил безпечної роботи з цифровими пристроями та в мережах</w:t>
      </w:r>
    </w:p>
    <w:p w14:paraId="6177D854" w14:textId="77777777" w:rsidR="007A50AE" w:rsidRDefault="007A50AE" w:rsidP="007A50AE">
      <w:pPr>
        <w:pStyle w:val="a3"/>
        <w:shd w:val="clear" w:color="auto" w:fill="FFFFFF"/>
        <w:spacing w:before="0" w:beforeAutospacing="0" w:after="0" w:afterAutospacing="0"/>
      </w:pPr>
    </w:p>
    <w:p w14:paraId="4DB2FB9C" w14:textId="163324CD" w:rsidR="007A50AE" w:rsidRDefault="007A50AE" w:rsidP="007A50AE">
      <w:pPr>
        <w:pStyle w:val="a3"/>
        <w:spacing w:before="0" w:beforeAutospacing="0" w:after="160" w:afterAutospacing="0"/>
        <w:rPr>
          <w:rFonts w:ascii="Calibri" w:hAnsi="Calibri" w:cs="Calibri"/>
          <w:b/>
          <w:bCs/>
          <w:color w:val="00B050"/>
          <w:sz w:val="30"/>
          <w:szCs w:val="30"/>
        </w:rPr>
      </w:pPr>
      <w:r>
        <w:rPr>
          <w:rFonts w:ascii="Comic Sans MS" w:hAnsi="Comic Sans MS"/>
          <w:b/>
          <w:bCs/>
          <w:noProof/>
          <w:color w:val="7030A0"/>
          <w:sz w:val="28"/>
          <w:szCs w:val="28"/>
          <w:u w:val="single"/>
          <w14:ligatures w14:val="standardContextual"/>
        </w:rPr>
        <mc:AlternateContent>
          <mc:Choice Requires="wps">
            <w:drawing>
              <wp:anchor distT="0" distB="0" distL="114300" distR="114300" simplePos="0" relativeHeight="251659264" behindDoc="1" locked="0" layoutInCell="1" allowOverlap="1" wp14:anchorId="20414DA0" wp14:editId="776C6554">
                <wp:simplePos x="0" y="0"/>
                <wp:positionH relativeFrom="column">
                  <wp:posOffset>140808</wp:posOffset>
                </wp:positionH>
                <wp:positionV relativeFrom="paragraph">
                  <wp:posOffset>299382</wp:posOffset>
                </wp:positionV>
                <wp:extent cx="6458585" cy="3073724"/>
                <wp:effectExtent l="0" t="0" r="0" b="0"/>
                <wp:wrapNone/>
                <wp:docPr id="1" name="Прямокутник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58585" cy="3073724"/>
                        </a:xfrm>
                        <a:prstGeom prst="rect">
                          <a:avLst/>
                        </a:prstGeom>
                        <a:solidFill>
                          <a:schemeClr val="accent6">
                            <a:lumMod val="20000"/>
                            <a:lumOff val="8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C95332E" id="Прямокутник 1" o:spid="_x0000_s1026" style="position:absolute;margin-left:11.1pt;margin-top:23.55pt;width:508.55pt;height:242.05pt;z-index:-2516572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" fillcolor="#e2efd9 [665]" stroked="f" strokeweight="1pt"/>
            </w:pict>
          </mc:Fallback>
        </mc:AlternateContent>
      </w:r>
      <w:r>
        <w:rPr>
          <w:rFonts w:ascii="Calibri" w:hAnsi="Calibri" w:cs="Calibri"/>
          <w:b/>
          <w:bCs/>
          <w:color w:val="00B050"/>
          <w:sz w:val="30"/>
          <w:szCs w:val="30"/>
        </w:rPr>
        <w:t>Пр</w:t>
      </w:r>
      <w:proofErr w:type="spellStart"/>
      <w:r>
        <w:rPr>
          <w:rFonts w:ascii="Calibri" w:hAnsi="Calibri" w:cs="Calibri"/>
          <w:b/>
          <w:bCs/>
          <w:color w:val="00B050"/>
          <w:sz w:val="30"/>
          <w:szCs w:val="30"/>
          <w:lang w:val="uk-UA"/>
        </w:rPr>
        <w:t>игад</w:t>
      </w:r>
      <w:proofErr w:type="spellEnd"/>
      <w:r>
        <w:rPr>
          <w:rFonts w:ascii="Calibri" w:hAnsi="Calibri" w:cs="Calibri"/>
          <w:b/>
          <w:bCs/>
          <w:color w:val="00B050"/>
          <w:sz w:val="30"/>
          <w:szCs w:val="30"/>
        </w:rPr>
        <w:t>ай</w:t>
      </w:r>
    </w:p>
    <w:p w14:paraId="79C922AC" w14:textId="7F630E93" w:rsidR="007A50AE" w:rsidRPr="007A50AE" w:rsidRDefault="007A50AE" w:rsidP="007A50AE">
      <w:pPr>
        <w:pStyle w:val="a3"/>
        <w:spacing w:before="0" w:beforeAutospacing="0" w:after="160" w:afterAutospacing="0"/>
        <w:ind w:left="57" w:firstLine="709"/>
        <w:jc w:val="center"/>
        <w:rPr>
          <w:color w:val="7030A0"/>
        </w:rPr>
      </w:pPr>
      <w:r w:rsidRPr="007A50AE">
        <w:rPr>
          <w:rFonts w:ascii="Comic Sans MS" w:hAnsi="Comic Sans MS"/>
          <w:b/>
          <w:bCs/>
          <w:color w:val="7030A0"/>
          <w:sz w:val="28"/>
          <w:szCs w:val="28"/>
          <w:u w:val="single"/>
        </w:rPr>
        <w:t>Правила користування гаджетами</w:t>
      </w:r>
    </w:p>
    <w:p w14:paraId="3444240F" w14:textId="77777777" w:rsidR="007A50AE" w:rsidRPr="007A50AE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7A50AE">
        <w:rPr>
          <w:rFonts w:asciiTheme="majorHAnsi" w:hAnsiTheme="majorHAnsi" w:cstheme="majorHAnsi"/>
          <w:b/>
          <w:bCs/>
          <w:sz w:val="28"/>
          <w:szCs w:val="28"/>
        </w:rPr>
        <w:t>Залишай ґаджет поза спальнею та не користуйся ним за годину до сну.</w:t>
      </w:r>
    </w:p>
    <w:p w14:paraId="35282BCA" w14:textId="77777777" w:rsidR="007A50AE" w:rsidRPr="00FB7897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</w:pPr>
      <w:r w:rsidRPr="00FB7897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  <w:t>Не використовуй ґаджети, коли йдеш вулицею, переходиш дорогу.</w:t>
      </w:r>
    </w:p>
    <w:p w14:paraId="6124C424" w14:textId="77777777" w:rsidR="007A50AE" w:rsidRPr="007A50AE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7A50AE">
        <w:rPr>
          <w:rFonts w:asciiTheme="majorHAnsi" w:hAnsiTheme="majorHAnsi" w:cstheme="majorHAnsi"/>
          <w:b/>
          <w:bCs/>
          <w:sz w:val="28"/>
          <w:szCs w:val="28"/>
        </w:rPr>
        <w:t>Проведення часу і спілкування з родиною має відбуватися без використання ґаджетів.</w:t>
      </w:r>
    </w:p>
    <w:p w14:paraId="5A857829" w14:textId="77777777" w:rsidR="007A50AE" w:rsidRPr="00FB7897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</w:pPr>
      <w:r w:rsidRPr="00FB7897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  <w:t>Не варто ділитися інтимними фото і особистою інформацією через Інтернет</w:t>
      </w:r>
    </w:p>
    <w:p w14:paraId="4D5FA9FD" w14:textId="77777777" w:rsidR="007A50AE" w:rsidRPr="007A50AE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7A50AE">
        <w:rPr>
          <w:rFonts w:asciiTheme="majorHAnsi" w:hAnsiTheme="majorHAnsi" w:cstheme="majorHAnsi"/>
          <w:b/>
          <w:bCs/>
          <w:sz w:val="28"/>
          <w:szCs w:val="28"/>
        </w:rPr>
        <w:t>Стеж, щоб під час гри гаджет лежав на столі, а не в руках</w:t>
      </w:r>
    </w:p>
    <w:p w14:paraId="6A093ABB" w14:textId="77777777" w:rsidR="007A50AE" w:rsidRPr="00FB7897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</w:pPr>
      <w:r w:rsidRPr="00FB7897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  <w:t>Працюй з ґаджетом не більше 20 хв одночасно, всього за добу не більше 2 годин</w:t>
      </w:r>
    </w:p>
    <w:p w14:paraId="7F1F0061" w14:textId="77777777" w:rsidR="007A50AE" w:rsidRPr="007A50AE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7A50AE">
        <w:rPr>
          <w:rFonts w:asciiTheme="majorHAnsi" w:hAnsiTheme="majorHAnsi" w:cstheme="majorHAnsi"/>
          <w:b/>
          <w:bCs/>
          <w:sz w:val="28"/>
          <w:szCs w:val="28"/>
        </w:rPr>
        <w:t>Правило “20/20/20” - після кожних 20 хвилин переводь погляд на 20 секунд вдалину на 20 футів (6 метрів)</w:t>
      </w:r>
    </w:p>
    <w:p w14:paraId="635E9162" w14:textId="77777777" w:rsidR="007A50AE" w:rsidRPr="007A50AE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sz w:val="28"/>
          <w:szCs w:val="28"/>
        </w:rPr>
      </w:pPr>
      <w:r w:rsidRPr="00FB7897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  <w:t xml:space="preserve">Відстань до екрана монітора має бути не менше 40 см, а до екрана телевізора не </w:t>
      </w:r>
      <w:r w:rsidRPr="007A50AE">
        <w:rPr>
          <w:rFonts w:asciiTheme="majorHAnsi" w:hAnsiTheme="majorHAnsi" w:cstheme="majorHAnsi"/>
          <w:b/>
          <w:bCs/>
          <w:sz w:val="28"/>
          <w:szCs w:val="28"/>
        </w:rPr>
        <w:t>блище 4-х довжин діагоналі екрану</w:t>
      </w:r>
    </w:p>
    <w:p w14:paraId="3DFC3817" w14:textId="77777777" w:rsidR="007A50AE" w:rsidRPr="00FB7897" w:rsidRDefault="007A50AE" w:rsidP="007A50AE">
      <w:pPr>
        <w:pStyle w:val="a3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</w:pPr>
      <w:r w:rsidRPr="00FB7897">
        <w:rPr>
          <w:rFonts w:asciiTheme="majorHAnsi" w:hAnsiTheme="majorHAnsi" w:cstheme="majorHAnsi"/>
          <w:b/>
          <w:bCs/>
          <w:color w:val="833C0B" w:themeColor="accent2" w:themeShade="80"/>
          <w:sz w:val="28"/>
          <w:szCs w:val="28"/>
        </w:rPr>
        <w:t>Краще привчити себе читати книгу перед сном, ніж дивитися мультик</w:t>
      </w:r>
    </w:p>
    <w:p w14:paraId="299DB223" w14:textId="77777777" w:rsidR="007A50AE" w:rsidRDefault="007A50AE" w:rsidP="007A50AE">
      <w:pPr>
        <w:pStyle w:val="a3"/>
        <w:spacing w:before="0" w:beforeAutospacing="0" w:after="160" w:afterAutospacing="0"/>
      </w:pPr>
    </w:p>
    <w:p w14:paraId="2C195F69" w14:textId="32B08230" w:rsidR="00113981" w:rsidRPr="007A50AE" w:rsidRDefault="00FB7897" w:rsidP="007A50AE">
      <w:pPr>
        <w:spacing w:after="0"/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/>
          <w14:ligatures w14:val="none"/>
        </w:rPr>
      </w:pPr>
      <w:r w:rsidRPr="00FB7897">
        <w:rPr>
          <w:rFonts w:asciiTheme="majorHAnsi" w:hAnsiTheme="majorHAnsi" w:cstheme="majorHAnsi"/>
          <w:noProof/>
          <w:sz w:val="28"/>
          <w:szCs w:val="28"/>
          <w:lang w:val="uk-UA"/>
        </w:rPr>
        <w:drawing>
          <wp:anchor distT="0" distB="0" distL="114300" distR="114300" simplePos="0" relativeHeight="251660288" behindDoc="1" locked="0" layoutInCell="1" allowOverlap="1" wp14:anchorId="008C3C16" wp14:editId="40857061">
            <wp:simplePos x="0" y="0"/>
            <wp:positionH relativeFrom="column">
              <wp:posOffset>3540517</wp:posOffset>
            </wp:positionH>
            <wp:positionV relativeFrom="page">
              <wp:posOffset>5515178</wp:posOffset>
            </wp:positionV>
            <wp:extent cx="2931795" cy="2655570"/>
            <wp:effectExtent l="0" t="0" r="1905" b="0"/>
            <wp:wrapTight wrapText="bothSides">
              <wp:wrapPolygon edited="0">
                <wp:start x="0" y="0"/>
                <wp:lineTo x="0" y="20763"/>
                <wp:lineTo x="5333" y="21383"/>
                <wp:lineTo x="12070" y="21383"/>
                <wp:lineTo x="21474" y="21383"/>
                <wp:lineTo x="21474" y="0"/>
                <wp:lineTo x="0" y="0"/>
              </wp:wrapPolygon>
            </wp:wrapTight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6">
                              <a14:imgEffect>
                                <a14:colorTemperature colorTemp="47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017" t="5873" r="5201"/>
                    <a:stretch/>
                  </pic:blipFill>
                  <pic:spPr bwMode="auto">
                    <a:xfrm>
                      <a:off x="0" y="0"/>
                      <a:ext cx="2931795" cy="26555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asciiTheme="majorHAnsi" w:hAnsiTheme="majorHAnsi" w:cstheme="majorHAnsi"/>
          <w:noProof/>
          <w:sz w:val="28"/>
          <w:szCs w:val="28"/>
          <w:lang w:val="uk-UA"/>
        </w:rPr>
        <mc:AlternateContent>
          <mc:Choice Requires="wps">
            <w:drawing>
              <wp:anchor distT="0" distB="0" distL="114300" distR="114300" simplePos="0" relativeHeight="251659775" behindDoc="0" locked="0" layoutInCell="1" allowOverlap="1" wp14:anchorId="5D60D11D" wp14:editId="387F35B1">
                <wp:simplePos x="0" y="0"/>
                <wp:positionH relativeFrom="column">
                  <wp:posOffset>3540625</wp:posOffset>
                </wp:positionH>
                <wp:positionV relativeFrom="paragraph">
                  <wp:posOffset>80807</wp:posOffset>
                </wp:positionV>
                <wp:extent cx="2931795" cy="2655570"/>
                <wp:effectExtent l="0" t="0" r="0" b="0"/>
                <wp:wrapNone/>
                <wp:docPr id="4" name="Прямокутник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flipV="1">
                          <a:off x="0" y="0"/>
                          <a:ext cx="2931795" cy="2655570"/>
                        </a:xfrm>
                        <a:prstGeom prst="rect">
                          <a:avLst/>
                        </a:prstGeom>
                        <a:gradFill flip="none" rotWithShape="1">
                          <a:gsLst>
                            <a:gs pos="0">
                              <a:srgbClr val="66CCFF">
                                <a:tint val="66000"/>
                                <a:satMod val="160000"/>
                              </a:srgbClr>
                            </a:gs>
                            <a:gs pos="50000">
                              <a:srgbClr val="66CCFF">
                                <a:tint val="44500"/>
                                <a:satMod val="160000"/>
                              </a:srgbClr>
                            </a:gs>
                            <a:gs pos="100000">
                              <a:srgbClr val="66CCFF">
                                <a:tint val="23500"/>
                                <a:satMod val="160000"/>
                              </a:srgbClr>
                            </a:gs>
                          </a:gsLst>
                          <a:lin ang="18900000" scaled="1"/>
                          <a:tileRect/>
                        </a:gra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du="http://schemas.microsoft.com/office/word/2023/wordml/word16du" xmlns:oel="http://schemas.microsoft.com/office/2019/extlst">
            <w:pict>
              <v:rect w14:anchorId="337E9B36" id="Прямокутник 4" o:spid="_x0000_s1026" style="position:absolute;margin-left:278.8pt;margin-top:6.35pt;width:230.85pt;height:209.1pt;flip:y;z-index:251659775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" fillcolor="#97e4ff" stroked="f" strokeweight="1pt">
                <v:fill color2="#dff5ff" rotate="t" angle="135" colors="0 #97e4ff;.5 #bfecff;1 #dff5ff" focus="100%" type="gradient"/>
              </v:rect>
            </w:pict>
          </mc:Fallback>
        </mc:AlternateContent>
      </w:r>
      <w:r w:rsidR="007A50AE" w:rsidRPr="007A50AE"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/>
          <w14:ligatures w14:val="none"/>
        </w:rPr>
        <w:t>Виконай вправу</w:t>
      </w:r>
    </w:p>
    <w:p w14:paraId="1E8A079E" w14:textId="492A089A" w:rsidR="007A50AE" w:rsidRDefault="006A1958" w:rsidP="007A50AE">
      <w:pPr>
        <w:rPr>
          <w:rFonts w:asciiTheme="majorHAnsi" w:hAnsiTheme="majorHAnsi" w:cstheme="majorHAnsi"/>
          <w:sz w:val="28"/>
          <w:szCs w:val="28"/>
          <w:lang w:val="uk-UA"/>
        </w:rPr>
      </w:pPr>
      <w:hyperlink r:id="rId7" w:history="1">
        <w:r w:rsidR="007A50AE" w:rsidRPr="007A50AE">
          <w:rPr>
            <w:rStyle w:val="a4"/>
            <w:rFonts w:asciiTheme="majorHAnsi" w:hAnsiTheme="majorHAnsi" w:cstheme="majorHAnsi"/>
            <w:sz w:val="28"/>
            <w:szCs w:val="28"/>
            <w:lang w:val="uk-UA"/>
          </w:rPr>
          <w:t>https://learningapps.org/22007090</w:t>
        </w:r>
      </w:hyperlink>
      <w:r w:rsidR="007A50AE" w:rsidRPr="007A50A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p w14:paraId="2E0032EC" w14:textId="72267239" w:rsidR="007A50AE" w:rsidRPr="007A63B7" w:rsidRDefault="00B666DD" w:rsidP="007A63B7">
      <w:pPr>
        <w:spacing w:before="240" w:after="0"/>
        <w:rPr>
          <w:rFonts w:ascii="Calibri" w:hAnsi="Calibri" w:cs="Calibri"/>
          <w:b/>
          <w:bCs/>
          <w:color w:val="00B050"/>
          <w:sz w:val="30"/>
          <w:szCs w:val="30"/>
          <w:lang w:val="uk-UA"/>
        </w:rPr>
      </w:pPr>
      <w:r>
        <w:rPr>
          <w:rFonts w:ascii="Calibri" w:hAnsi="Calibri" w:cs="Calibri"/>
          <w:b/>
          <w:bCs/>
          <w:color w:val="00B050"/>
          <w:sz w:val="30"/>
          <w:szCs w:val="30"/>
          <w:lang w:val="uk-UA"/>
        </w:rPr>
        <w:t>Попрацюй</w:t>
      </w:r>
      <w:r w:rsidR="007A63B7">
        <w:rPr>
          <w:rFonts w:ascii="Calibri" w:hAnsi="Calibri" w:cs="Calibri"/>
          <w:b/>
          <w:bCs/>
          <w:color w:val="00B050"/>
          <w:sz w:val="30"/>
          <w:szCs w:val="30"/>
          <w:lang w:val="uk-UA"/>
        </w:rPr>
        <w:t xml:space="preserve"> у зошиті</w:t>
      </w:r>
    </w:p>
    <w:p w14:paraId="7A5B093B" w14:textId="691CA588" w:rsidR="007A63B7" w:rsidRPr="007A63B7" w:rsidRDefault="007A63B7" w:rsidP="007A50AE">
      <w:pPr>
        <w:spacing w:after="0"/>
        <w:rPr>
          <w:rFonts w:asciiTheme="majorHAnsi" w:hAnsiTheme="majorHAnsi" w:cstheme="majorHAnsi"/>
          <w:sz w:val="28"/>
          <w:szCs w:val="28"/>
          <w:lang w:val="uk-UA"/>
        </w:rPr>
      </w:pPr>
      <w:r w:rsidRPr="007A63B7">
        <w:rPr>
          <w:rFonts w:asciiTheme="majorHAnsi" w:hAnsiTheme="majorHAnsi" w:cstheme="majorHAnsi"/>
          <w:sz w:val="28"/>
          <w:szCs w:val="28"/>
          <w:lang w:val="uk-UA"/>
        </w:rPr>
        <w:t>Розділ «Інформатика», сторінка 5, вправа 1</w:t>
      </w:r>
    </w:p>
    <w:p w14:paraId="2C9C3C4B" w14:textId="77777777" w:rsidR="007A63B7" w:rsidRDefault="007A63B7" w:rsidP="007A50AE">
      <w:pPr>
        <w:spacing w:after="0"/>
        <w:rPr>
          <w:rFonts w:ascii="Calibri" w:hAnsi="Calibri" w:cs="Calibri"/>
          <w:b/>
          <w:bCs/>
          <w:color w:val="00B050"/>
          <w:sz w:val="30"/>
          <w:szCs w:val="30"/>
        </w:rPr>
      </w:pPr>
    </w:p>
    <w:p w14:paraId="4B33D67F" w14:textId="117E1299" w:rsidR="007A50AE" w:rsidRDefault="007A50AE" w:rsidP="007A50AE">
      <w:pPr>
        <w:spacing w:after="0"/>
        <w:rPr>
          <w:b/>
          <w:bCs/>
          <w:color w:val="0070C0"/>
          <w:sz w:val="28"/>
          <w:szCs w:val="28"/>
        </w:rPr>
      </w:pPr>
      <w:r>
        <w:rPr>
          <w:rFonts w:ascii="Calibri" w:hAnsi="Calibri" w:cs="Calibri"/>
          <w:b/>
          <w:bCs/>
          <w:color w:val="00B050"/>
          <w:sz w:val="30"/>
          <w:szCs w:val="30"/>
        </w:rPr>
        <w:t>Відпочинь та зроби</w:t>
      </w:r>
      <w:r>
        <w:rPr>
          <w:b/>
          <w:bCs/>
          <w:color w:val="0070C0"/>
          <w:sz w:val="28"/>
          <w:szCs w:val="28"/>
        </w:rPr>
        <w:t xml:space="preserve"> </w:t>
      </w:r>
    </w:p>
    <w:p w14:paraId="5C607355" w14:textId="57113BE6" w:rsidR="007A50AE" w:rsidRDefault="006A1958" w:rsidP="007A50AE">
      <w:pPr>
        <w:spacing w:after="0"/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/>
          <w14:ligatures w14:val="none"/>
        </w:rPr>
      </w:pPr>
      <w:hyperlink r:id="rId8" w:history="1">
        <w:r w:rsidR="007A50AE">
          <w:rPr>
            <w:rStyle w:val="a4"/>
            <w:b/>
            <w:bCs/>
            <w:color w:val="0563C1"/>
            <w:sz w:val="28"/>
            <w:szCs w:val="28"/>
          </w:rPr>
          <w:t>зарядку</w:t>
        </w:r>
      </w:hyperlink>
    </w:p>
    <w:p w14:paraId="4C10CE38" w14:textId="77777777" w:rsidR="007A50AE" w:rsidRDefault="007A50AE" w:rsidP="007A50AE">
      <w:pPr>
        <w:spacing w:after="0"/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/>
          <w14:ligatures w14:val="none"/>
        </w:rPr>
      </w:pPr>
    </w:p>
    <w:p w14:paraId="03DD887D" w14:textId="7B356FD9" w:rsidR="007A50AE" w:rsidRDefault="007A50AE" w:rsidP="007A50AE">
      <w:pPr>
        <w:spacing w:after="0"/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 w:val="uk-UA"/>
          <w14:ligatures w14:val="none"/>
        </w:rPr>
      </w:pPr>
      <w:r w:rsidRPr="007A50AE"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/>
          <w14:ligatures w14:val="none"/>
        </w:rPr>
        <w:t>Переглянь відео</w:t>
      </w:r>
      <w:r>
        <w:rPr>
          <w:rFonts w:ascii="Calibri" w:eastAsia="Times New Roman" w:hAnsi="Calibri" w:cs="Calibri"/>
          <w:b/>
          <w:bCs/>
          <w:color w:val="00B050"/>
          <w:kern w:val="0"/>
          <w:sz w:val="30"/>
          <w:szCs w:val="30"/>
          <w:lang w:val="uk-UA"/>
          <w14:ligatures w14:val="none"/>
        </w:rPr>
        <w:t xml:space="preserve"> разом з батьками</w:t>
      </w:r>
    </w:p>
    <w:p w14:paraId="28EE78F5" w14:textId="75E268E6" w:rsidR="007A50AE" w:rsidRPr="007A50AE" w:rsidRDefault="006A1958" w:rsidP="007A50AE">
      <w:pPr>
        <w:rPr>
          <w:rFonts w:asciiTheme="majorHAnsi" w:hAnsiTheme="majorHAnsi" w:cstheme="majorHAnsi"/>
          <w:sz w:val="28"/>
          <w:szCs w:val="28"/>
          <w:lang w:val="uk-UA"/>
        </w:rPr>
      </w:pPr>
      <w:hyperlink r:id="rId9" w:history="1">
        <w:r w:rsidR="007A50AE" w:rsidRPr="00564912">
          <w:rPr>
            <w:rStyle w:val="a4"/>
            <w:rFonts w:asciiTheme="majorHAnsi" w:hAnsiTheme="majorHAnsi" w:cstheme="majorHAnsi"/>
            <w:sz w:val="28"/>
            <w:szCs w:val="28"/>
            <w:lang w:val="uk-UA"/>
          </w:rPr>
          <w:t>https://youtu.be/PiA_N_uI5R8</w:t>
        </w:r>
      </w:hyperlink>
      <w:r w:rsidR="007A50AE">
        <w:rPr>
          <w:rFonts w:asciiTheme="majorHAnsi" w:hAnsiTheme="majorHAnsi" w:cstheme="majorHAnsi"/>
          <w:sz w:val="28"/>
          <w:szCs w:val="28"/>
          <w:lang w:val="uk-UA"/>
        </w:rPr>
        <w:t xml:space="preserve"> </w:t>
      </w:r>
    </w:p>
    <w:sectPr w:rsidR="007A50AE" w:rsidRPr="007A50AE" w:rsidSect="007A50AE">
      <w:pgSz w:w="11906" w:h="16838"/>
      <w:pgMar w:top="567" w:right="566" w:bottom="568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CC"/>
    <w:family w:val="script"/>
    <w:pitch w:val="variable"/>
    <w:sig w:usb0="00000287" w:usb1="00000013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FE2752"/>
    <w:multiLevelType w:val="multilevel"/>
    <w:tmpl w:val="46A80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D6DF7"/>
    <w:rsid w:val="00113981"/>
    <w:rsid w:val="005365DD"/>
    <w:rsid w:val="006A1958"/>
    <w:rsid w:val="006D6DF7"/>
    <w:rsid w:val="007A50AE"/>
    <w:rsid w:val="007A63B7"/>
    <w:rsid w:val="00B666DD"/>
    <w:rsid w:val="00FB7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D0617D"/>
  <w15:chartTrackingRefBased/>
  <w15:docId w15:val="{4855DB37-3C66-4F91-95FE-296EE554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A50A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A50A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  <w14:ligatures w14:val="none"/>
    </w:rPr>
  </w:style>
  <w:style w:type="character" w:styleId="a4">
    <w:name w:val="Hyperlink"/>
    <w:basedOn w:val="a0"/>
    <w:uiPriority w:val="99"/>
    <w:unhideWhenUsed/>
    <w:rsid w:val="007A50AE"/>
    <w:rPr>
      <w:color w:val="0563C1" w:themeColor="hyperlink"/>
      <w:u w:val="single"/>
    </w:rPr>
  </w:style>
  <w:style w:type="character" w:styleId="a5">
    <w:name w:val="Unresolved Mention"/>
    <w:basedOn w:val="a0"/>
    <w:uiPriority w:val="99"/>
    <w:semiHidden/>
    <w:unhideWhenUsed/>
    <w:rsid w:val="007A50AE"/>
    <w:rPr>
      <w:color w:val="605E5C"/>
      <w:shd w:val="clear" w:color="auto" w:fill="E1DFDD"/>
    </w:rPr>
  </w:style>
  <w:style w:type="character" w:customStyle="1" w:styleId="10">
    <w:name w:val="Заголовок 1 Знак"/>
    <w:basedOn w:val="a0"/>
    <w:link w:val="1"/>
    <w:uiPriority w:val="9"/>
    <w:rsid w:val="007A50AE"/>
    <w:rPr>
      <w:rFonts w:ascii="Times New Roman" w:eastAsia="Times New Roman" w:hAnsi="Times New Roman" w:cs="Times New Roman"/>
      <w:b/>
      <w:bCs/>
      <w:kern w:val="36"/>
      <w:sz w:val="48"/>
      <w:szCs w:val="48"/>
      <w:lang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5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769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296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7418944">
          <w:marLeft w:val="0"/>
          <w:marRight w:val="0"/>
          <w:marTop w:val="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youtu.be/7UIHVxIDc8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learningapps.org/22007090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07/relationships/hdphoto" Target="media/hdphoto1.wdp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youtu.be/PiA_N_uI5R8" TargetMode="Externa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849</Words>
  <Characters>485</Characters>
  <Application>Microsoft Office Word</Application>
  <DocSecurity>0</DocSecurity>
  <Lines>4</Lines>
  <Paragraphs>2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Олексій</cp:lastModifiedBy>
  <cp:revision>2</cp:revision>
  <dcterms:created xsi:type="dcterms:W3CDTF">2025-04-30T17:47:00Z</dcterms:created>
  <dcterms:modified xsi:type="dcterms:W3CDTF">2025-04-30T17:47:00Z</dcterms:modified>
</cp:coreProperties>
</file>