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/>
          <w:sz w:val="28"/>
          <w:szCs w:val="28"/>
        </w:rPr>
        <w:t>Проєкт "Моя сучасна модель"</w:t>
      </w:r>
      <w:bookmarkStart w:id="1" w:name="_GoBack"/>
      <w:bookmarkEnd w:id="1"/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лова з тем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“Мій одяг”,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“Аксесуари”, повторити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лова з тем “Пори року”,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“Мій день”,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“Їжа.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Фрукти та овочі”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та закріпити їх уживання в усному мовленні, формувати навички правильної вимови звуків англійської мови, формувати навички письма, розвивати пам'ять,виховувати усвідомлення важливості вивчення англійської мови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Т: Hello, boys and girls! </w:t>
      </w:r>
      <w:r>
        <w:rPr>
          <w:rFonts w:ascii="Times New Roman" w:hAnsi="Times New Roman" w:cs="Times New Roman"/>
          <w:sz w:val="28"/>
          <w:szCs w:val="28"/>
          <w:lang w:val="uk-UA"/>
        </w:rPr>
        <w:t>Доброго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дня</w:t>
      </w:r>
      <w:r>
        <w:rPr>
          <w:rFonts w:ascii="Times New Roman" w:hAnsi="Times New Roman" w:cs="Times New Roman"/>
          <w:sz w:val="28"/>
          <w:szCs w:val="28"/>
        </w:rPr>
        <w:t>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Переглянемо відео та послухаємо “</w:t>
      </w:r>
      <w:r>
        <w:rPr>
          <w:rFonts w:hint="default" w:ascii="Times New Roman Regular" w:hAnsi="Times New Roman Regular"/>
          <w:sz w:val="28"/>
          <w:szCs w:val="28"/>
          <w:lang w:val="uk-UA"/>
        </w:rPr>
        <w:t>Four Seasons of the Year”</w:t>
      </w:r>
    </w:p>
    <w:p>
      <w:pPr>
        <w:numPr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begin"/>
      </w:r>
      <w:r>
        <w:rPr>
          <w:rFonts w:hint="default" w:ascii="Times New Roman Regular" w:hAnsi="Times New Roman Regular"/>
          <w:sz w:val="28"/>
          <w:szCs w:val="28"/>
          <w:lang w:val="uk-UA"/>
        </w:rPr>
        <w:instrText xml:space="preserve"> HYPERLINK "https://www.youtube.com/watch?v=lAaQA8QBBoA" </w:instrTex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Regular" w:hAnsi="Times New Roman Regular"/>
          <w:sz w:val="28"/>
          <w:szCs w:val="28"/>
          <w:lang w:val="uk-UA"/>
        </w:rPr>
        <w:t>https://www.youtube.com/watch?v=lAaQA8QBBoA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Warming up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/Розминка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Вправа 2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80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Розкажімо,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 xml:space="preserve"> 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кі елементи одягу ми маємо: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/>
          <w:sz w:val="28"/>
          <w:szCs w:val="28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drawing>
          <wp:inline distT="0" distB="0" distL="114300" distR="114300">
            <wp:extent cx="5934075" cy="2640965"/>
            <wp:effectExtent l="0" t="0" r="9525" b="635"/>
            <wp:docPr id="1" name="Picture 1" descr="Знімок екрана 2025-04-09 о 11.15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09 о 11.15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eading 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Читання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Прочитаймо речення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спробуємо перекласти та дати відповіді: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instrText xml:space="preserve"> HYPERLINK "https://wordwall.net/resource/72924474/english/he-she-is-wearing-"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https://wordwall.net/resource/72924474/english/he-she-is-wearing-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instrText xml:space="preserve"> HYPERLINK "https://wordwall.net/resource/72538880/%d0%b0%d0%bd%d0%b3%d0%bb%d1%96%d0%b9%d1%81%d1%8c%d0%ba%d0%b0/focus-1-clothes-ws-4e"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https://wordwall.net/resource/72538880/%d0%b0%d0%bd%d0%b3%d0%bb%d1%96%d0%b9%d1%81%d1%8c%d0%ba%d0%b0/focus-1-clothes-ws-4e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instrText xml:space="preserve"> HYPERLINK "https://wordwall.net/resource/72738760/%d0%b0%d0%bd%d0%b3%d0%bb%d1%96%d0%b9%d1%81%d1%8c%d0%ba%d0%b0/clothes-vs-present-continuous"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https://wordwall.net/resource/72738760/%d0%b0%d0%bd%d0%b3%d0%bb%d1%96%d0%b9%d1%81%d1%8c%d0%ba%d0%b0/clothes-vs-present-continuous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uk-UA"/>
        </w:rPr>
        <w:t>5.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Writing/ 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uk-UA"/>
        </w:rPr>
        <w:t>Письмо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  <w:t xml:space="preserve">The 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t>14 o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en-US"/>
        </w:rPr>
        <w:t>f April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Працюємо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в  зошитах :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lang w:val="uk-UA"/>
        </w:rPr>
        <w:drawing>
          <wp:inline distT="0" distB="0" distL="114300" distR="114300">
            <wp:extent cx="4336415" cy="6257290"/>
            <wp:effectExtent l="0" t="0" r="6985" b="16510"/>
            <wp:docPr id="2" name="Picture 2" descr="1021910011911933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219100119119332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</w:rPr>
        <w:t xml:space="preserve">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Опрацювати конспект уроку, переглянути відео.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CF9F18"/>
    <w:multiLevelType w:val="singleLevel"/>
    <w:tmpl w:val="57CF9F1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8C"/>
    <w:rsid w:val="000448C8"/>
    <w:rsid w:val="00256BB0"/>
    <w:rsid w:val="00865154"/>
    <w:rsid w:val="0089338C"/>
    <w:rsid w:val="00A03569"/>
    <w:rsid w:val="19F548FA"/>
    <w:rsid w:val="1F5FD9E0"/>
    <w:rsid w:val="23FFA1AC"/>
    <w:rsid w:val="25EF0B2A"/>
    <w:rsid w:val="2BFF3B96"/>
    <w:rsid w:val="33BF8704"/>
    <w:rsid w:val="33CC6C06"/>
    <w:rsid w:val="3F3FD116"/>
    <w:rsid w:val="3FD78D18"/>
    <w:rsid w:val="3FF5A951"/>
    <w:rsid w:val="55F8516F"/>
    <w:rsid w:val="5C4F7C98"/>
    <w:rsid w:val="5EB72BE3"/>
    <w:rsid w:val="5FEF9130"/>
    <w:rsid w:val="6F6AE9DF"/>
    <w:rsid w:val="6F782E47"/>
    <w:rsid w:val="6F9F1B41"/>
    <w:rsid w:val="74BEA0D1"/>
    <w:rsid w:val="787E0487"/>
    <w:rsid w:val="7AA77D82"/>
    <w:rsid w:val="7BDE7D73"/>
    <w:rsid w:val="7BF9B2B7"/>
    <w:rsid w:val="7BFEE148"/>
    <w:rsid w:val="7D9F1965"/>
    <w:rsid w:val="7DEDEDC5"/>
    <w:rsid w:val="7DEF0D42"/>
    <w:rsid w:val="7F613FB7"/>
    <w:rsid w:val="7FD0C59B"/>
    <w:rsid w:val="B74F270C"/>
    <w:rsid w:val="B7B732A0"/>
    <w:rsid w:val="BFDBCD27"/>
    <w:rsid w:val="BFFE5B15"/>
    <w:rsid w:val="C3CD0DEB"/>
    <w:rsid w:val="CCE915D9"/>
    <w:rsid w:val="DDFF1E6E"/>
    <w:rsid w:val="DF6F39EB"/>
    <w:rsid w:val="DF7EF160"/>
    <w:rsid w:val="ECE5A6E3"/>
    <w:rsid w:val="ECFA7EB0"/>
    <w:rsid w:val="EDFBB45F"/>
    <w:rsid w:val="EDFFE2EF"/>
    <w:rsid w:val="EEEFFA8E"/>
    <w:rsid w:val="EEF81F76"/>
    <w:rsid w:val="EFFC9CDE"/>
    <w:rsid w:val="F5EF01CB"/>
    <w:rsid w:val="F5F38588"/>
    <w:rsid w:val="FAEFEE77"/>
    <w:rsid w:val="FAFE259B"/>
    <w:rsid w:val="FC7DB3E1"/>
    <w:rsid w:val="FEFADB81"/>
    <w:rsid w:val="FEFB5039"/>
    <w:rsid w:val="FEFFADB0"/>
    <w:rsid w:val="FF979039"/>
    <w:rsid w:val="FF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paragraph" w:customStyle="1" w:styleId="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1247</Characters>
  <Lines>10</Lines>
  <Paragraphs>2</Paragraphs>
  <TotalTime>8</TotalTime>
  <ScaleCrop>false</ScaleCrop>
  <LinksUpToDate>false</LinksUpToDate>
  <CharactersWithSpaces>1463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2023-03-29T13:13:00Z</dcterms:created>
  <dc:creator>Людмила Глуговская</dc:creator>
  <cp:lastModifiedBy>Людмила «Григорьевна»</cp:lastModifiedBy>
  <dcterms:modified xsi:type="dcterms:W3CDTF">2025-04-13T23:48:36Z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