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D685C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6AEEAC34"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 w14:paraId="70D5F33F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Козацькому роду нема переводу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(продовження)</w:t>
      </w:r>
      <w:r>
        <w:rPr>
          <w:rStyle w:val="9"/>
          <w:color w:val="0E1E32"/>
          <w:sz w:val="28"/>
          <w:szCs w:val="28"/>
        </w:rPr>
        <w:t xml:space="preserve">. </w:t>
      </w:r>
    </w:p>
    <w:p w14:paraId="3C44796C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14:paraId="689CC9F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60A849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"https://youtu.be/Dg6yEPIvNtM"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000FF"/>
          <w:sz w:val="28"/>
          <w:szCs w:val="28"/>
          <w:lang w:val="uk-UA"/>
        </w:rPr>
        <w:t>https://youtu.be/Dg6yEPIvNtM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.</w:t>
      </w:r>
    </w:p>
    <w:p w14:paraId="609960A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sz w:val="28"/>
          <w:szCs w:val="28"/>
          <w:lang w:val="uk-UA"/>
        </w:rPr>
        <w:t>https://youtu.be/M0abYp540H4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6CBD4440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 w14:paraId="7F05A35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Яка українська пісня багато років вважалася народною?( “Їхав козак за Дунай”).</w:t>
      </w:r>
    </w:p>
    <w:p w14:paraId="2E6FCC77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Хто ж являється автором пісні “Їхав козак за Дунай”?(Семен Климовський).</w:t>
      </w:r>
    </w:p>
    <w:p w14:paraId="083EA9B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 звали німецького композитора якого захопила пісня, що він навіть написав окремий твір, який назвав «Варіації на тему української народної пісні “Їхав козак за Дунай”? (Людвіг ван Бетховен).</w:t>
      </w:r>
    </w:p>
    <w:p w14:paraId="0DA03C8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ж таке варіації? (Музична форма, де звучить тема та її різновиди)</w:t>
      </w:r>
    </w:p>
    <w:p w14:paraId="4BF0FB9A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 w14:paraId="340BE6A2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 w14:paraId="740956B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5"/>
          <w:b/>
          <w:bCs/>
          <w:i w:val="0"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Послухайте: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>Євген Адамцевич «Запорозький марш».</w:t>
      </w:r>
    </w:p>
    <w:p w14:paraId="11321C1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5"/>
          <w:rFonts w:hint="default"/>
          <w:i w:val="0"/>
          <w:color w:val="0E1E32"/>
          <w:sz w:val="28"/>
          <w:szCs w:val="28"/>
          <w:lang w:val="uk-UA"/>
        </w:rPr>
      </w:pPr>
      <w:r>
        <w:rPr>
          <w:rStyle w:val="5"/>
          <w:rFonts w:hint="default"/>
          <w:i w:val="0"/>
          <w:color w:val="0E1E32"/>
          <w:sz w:val="28"/>
          <w:szCs w:val="28"/>
        </w:rPr>
        <w:t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</w:t>
      </w:r>
      <w:r>
        <w:rPr>
          <w:rStyle w:val="5"/>
          <w:rFonts w:hint="default"/>
          <w:i w:val="0"/>
          <w:color w:val="0E1E32"/>
          <w:sz w:val="28"/>
          <w:szCs w:val="28"/>
          <w:lang w:val="uk-UA"/>
        </w:rPr>
        <w:t xml:space="preserve">. </w:t>
      </w:r>
    </w:p>
    <w:p w14:paraId="738FAC6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Перегляд відео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“Козацькі звичаї” </w: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begin"/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instrText xml:space="preserve"> HYPERLINK "https://youtu.be/Dg6yEPIvNtM" </w:instrTex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separate"/>
      </w:r>
      <w:r>
        <w:rPr>
          <w:rStyle w:val="6"/>
          <w:rFonts w:hint="default"/>
          <w:b/>
          <w:bCs/>
          <w:i w:val="0"/>
          <w:iCs/>
          <w:color w:val="0000FF"/>
          <w:sz w:val="28"/>
          <w:szCs w:val="28"/>
        </w:rPr>
        <w:t>https://youtu.be/Dg6yEPIvNtM</w: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  <w:lang w:val="uk-UA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.</w:t>
      </w:r>
    </w:p>
    <w:p w14:paraId="1C36C0E7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0A52323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"https://youtu.be/zNLT-Rt9pRw"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sz w:val="28"/>
          <w:szCs w:val="28"/>
        </w:rPr>
        <w:t>https://youtu.be/zNLT-Rt9pRw</w:t>
      </w:r>
      <w:r>
        <w:rPr>
          <w:rFonts w:hint="default"/>
          <w:b/>
          <w:bCs/>
          <w:sz w:val="28"/>
          <w:szCs w:val="28"/>
        </w:rPr>
        <w:fldChar w:fldCharType="end"/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0BB37814"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 w14:paraId="42921E39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  <w:lang w:val="uk-UA"/>
        </w:rPr>
        <w:t>Виконання</w:t>
      </w:r>
      <w:r>
        <w:rPr>
          <w:b/>
          <w:color w:val="0E1E32"/>
          <w:sz w:val="28"/>
          <w:szCs w:val="28"/>
        </w:rPr>
        <w:t xml:space="preserve">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1ACCA9F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bookmarkStart w:id="0" w:name="_GoBack"/>
      <w:r>
        <w:drawing>
          <wp:inline distT="0" distB="0" distL="0" distR="0">
            <wp:extent cx="3046730" cy="2285365"/>
            <wp:effectExtent l="0" t="0" r="1270" b="635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5F1932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40170824">
      <w:pPr>
        <w:pStyle w:val="8"/>
        <w:spacing w:before="0" w:beforeAutospacing="0" w:after="0" w:afterAutospacing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Що запам’яталося? Що вас вразило чи можливо здивувало?</w:t>
      </w:r>
    </w:p>
    <w:p w14:paraId="3E59D8F5">
      <w:pPr>
        <w:pStyle w:val="8"/>
        <w:spacing w:before="0" w:beforeAutospacing="0" w:after="0" w:afterAutospacing="0"/>
      </w:pPr>
      <w:r>
        <w:rPr>
          <w:rStyle w:val="9"/>
          <w:color w:val="0E1E32"/>
          <w:sz w:val="28"/>
          <w:szCs w:val="28"/>
        </w:rPr>
        <w:t>Рефлексія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293020B8"/>
    <w:rsid w:val="56772A2B"/>
    <w:rsid w:val="66A50FF3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2254</Words>
  <Characters>1285</Characters>
  <Lines>10</Lines>
  <Paragraphs>7</Paragraphs>
  <TotalTime>15</TotalTime>
  <ScaleCrop>false</ScaleCrop>
  <LinksUpToDate>false</LinksUpToDate>
  <CharactersWithSpaces>3532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2024-11-20T18:39:37Z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5CA793A48B174884A12AC9AA6C04B643_13</vt:lpwstr>
  </property>
</Properties>
</file>