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2231" w14:textId="10C195A4" w:rsidR="009F4C13" w:rsidRDefault="00EC3191" w:rsidP="009F4C13">
      <w:pPr>
        <w:spacing w:after="120" w:line="240" w:lineRule="auto"/>
        <w:ind w:left="-56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9F4C13">
        <w:rPr>
          <w:rFonts w:ascii="Times New Roman" w:hAnsi="Times New Roman"/>
          <w:b/>
          <w:sz w:val="28"/>
          <w:szCs w:val="28"/>
          <w:lang w:val="uk-UA"/>
        </w:rPr>
        <w:t>21</w:t>
      </w:r>
      <w:r>
        <w:rPr>
          <w:rFonts w:ascii="Times New Roman" w:hAnsi="Times New Roman"/>
          <w:b/>
          <w:sz w:val="28"/>
          <w:szCs w:val="28"/>
          <w:lang w:val="uk-UA"/>
        </w:rPr>
        <w:t>.01.202</w:t>
      </w:r>
      <w:r w:rsidR="009F4C13">
        <w:rPr>
          <w:rFonts w:ascii="Times New Roman" w:hAnsi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9F4C13">
        <w:rPr>
          <w:rFonts w:ascii="Times New Roman" w:hAnsi="Times New Roman"/>
          <w:b/>
          <w:sz w:val="28"/>
          <w:szCs w:val="28"/>
          <w:lang w:val="uk-UA"/>
        </w:rPr>
        <w:t xml:space="preserve">       Урок: ф</w:t>
      </w:r>
      <w:proofErr w:type="spellStart"/>
      <w:r>
        <w:rPr>
          <w:rFonts w:ascii="Times New Roman" w:hAnsi="Times New Roman"/>
          <w:b/>
          <w:sz w:val="28"/>
          <w:szCs w:val="28"/>
        </w:rPr>
        <w:t>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9F4C13">
        <w:rPr>
          <w:rFonts w:ascii="Times New Roman" w:hAnsi="Times New Roman"/>
          <w:b/>
          <w:sz w:val="28"/>
          <w:szCs w:val="28"/>
          <w:lang w:val="uk-UA"/>
        </w:rPr>
        <w:t xml:space="preserve">              </w:t>
      </w:r>
      <w:r>
        <w:rPr>
          <w:rFonts w:ascii="Times New Roman" w:hAnsi="Times New Roman"/>
          <w:b/>
          <w:sz w:val="28"/>
          <w:szCs w:val="28"/>
          <w:lang w:val="uk-UA"/>
        </w:rPr>
        <w:t>Клас: 3-</w:t>
      </w:r>
      <w:r w:rsidR="009F4C13">
        <w:rPr>
          <w:rFonts w:ascii="Times New Roman" w:hAnsi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14:paraId="6FD10CEA" w14:textId="0024999D" w:rsidR="00EC3191" w:rsidRPr="00EC3191" w:rsidRDefault="00EC3191" w:rsidP="009F4C13">
      <w:pPr>
        <w:spacing w:after="120" w:line="240" w:lineRule="auto"/>
        <w:ind w:left="-56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9F4C13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9F4C13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41E95E26" w14:textId="77777777" w:rsidR="00411D39" w:rsidRPr="009F4C13" w:rsidRDefault="00411D39" w:rsidP="009F4C13">
      <w:pPr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FC0F01"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0F01" w:rsidRPr="009F4C1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«Підготовка до </w:t>
      </w:r>
      <w:proofErr w:type="spellStart"/>
      <w:r w:rsidR="00FC0F01" w:rsidRPr="009F4C1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корфболу</w:t>
      </w:r>
      <w:proofErr w:type="spellEnd"/>
      <w:r w:rsidR="00FC0F01" w:rsidRPr="009F4C1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». Організаційні вправи. Різновиди ходьби та бігу. ЗРВ із м’ячами. Передачі м’яча. Упори. Рухлива гра «</w:t>
      </w:r>
      <w:proofErr w:type="spellStart"/>
      <w:r w:rsidR="00FC0F01" w:rsidRPr="009F4C1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Корфбол</w:t>
      </w:r>
      <w:proofErr w:type="spellEnd"/>
      <w:r w:rsidR="00FC0F01" w:rsidRPr="009F4C1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».</w:t>
      </w:r>
    </w:p>
    <w:p w14:paraId="30CDBC6F" w14:textId="77777777" w:rsidR="00411D39" w:rsidRPr="009F4C13" w:rsidRDefault="00411D39" w:rsidP="009F4C13">
      <w:pPr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уроку:</w:t>
      </w:r>
    </w:p>
    <w:p w14:paraId="5FC2C5FD" w14:textId="77777777" w:rsidR="00FC0F01" w:rsidRPr="009F4C13" w:rsidRDefault="00FC0F01" w:rsidP="009F4C1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1. Ознайомити з правилами рухливих ігор на уроках фізичної культури. </w:t>
      </w:r>
    </w:p>
    <w:p w14:paraId="4E3268AE" w14:textId="77777777" w:rsidR="00FC0F01" w:rsidRPr="009F4C13" w:rsidRDefault="00FC0F01" w:rsidP="009F4C1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2. Сприяти розвитку сили згинанням та розгинанням рук в упорі на стегнах та в упорі лежачи. </w:t>
      </w:r>
    </w:p>
    <w:p w14:paraId="7EE6B905" w14:textId="77777777" w:rsidR="00FC0F01" w:rsidRPr="009F4C13" w:rsidRDefault="00FC0F01" w:rsidP="009F4C1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>3. Повторити передачі м’яча двома руками від грудей у ціль і ловіння його після відскоку від підлоги.</w:t>
      </w:r>
    </w:p>
    <w:p w14:paraId="7454DE8A" w14:textId="77777777" w:rsidR="00411D39" w:rsidRPr="009F4C13" w:rsidRDefault="00FC0F01" w:rsidP="009F4C1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4. Сприяти розвитку спритності та влучності рухливою грою «</w:t>
      </w:r>
      <w:proofErr w:type="spellStart"/>
      <w:r w:rsidRPr="009F4C13">
        <w:rPr>
          <w:rFonts w:ascii="Times New Roman" w:hAnsi="Times New Roman" w:cs="Times New Roman"/>
          <w:sz w:val="28"/>
          <w:szCs w:val="28"/>
          <w:lang w:val="uk-UA"/>
        </w:rPr>
        <w:t>Корфбол</w:t>
      </w:r>
      <w:proofErr w:type="spellEnd"/>
      <w:r w:rsidRPr="009F4C1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6EA395C" w14:textId="4C13C4BE" w:rsidR="00411D39" w:rsidRPr="009F4C13" w:rsidRDefault="00411D39" w:rsidP="009F4C1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 w:rsidR="00FC0F01"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0F01"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свисток; </w:t>
      </w:r>
      <w:proofErr w:type="spellStart"/>
      <w:r w:rsidR="00FC0F01" w:rsidRPr="009F4C13">
        <w:rPr>
          <w:rFonts w:ascii="Times New Roman" w:hAnsi="Times New Roman" w:cs="Times New Roman"/>
          <w:sz w:val="28"/>
          <w:szCs w:val="28"/>
          <w:lang w:val="uk-UA"/>
        </w:rPr>
        <w:t>каремати</w:t>
      </w:r>
      <w:proofErr w:type="spellEnd"/>
      <w:r w:rsidR="00FC0F01" w:rsidRPr="009F4C13">
        <w:rPr>
          <w:rFonts w:ascii="Times New Roman" w:hAnsi="Times New Roman" w:cs="Times New Roman"/>
          <w:sz w:val="28"/>
          <w:szCs w:val="28"/>
          <w:lang w:val="uk-UA"/>
        </w:rPr>
        <w:t>; м’ячі (футбольні, баскетбольні, волейбольні); 2 обручі.</w:t>
      </w:r>
    </w:p>
    <w:p w14:paraId="12A7678D" w14:textId="0515BEB9" w:rsidR="00411D39" w:rsidRPr="009F4C13" w:rsidRDefault="00411D39" w:rsidP="009F4C13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</w:p>
    <w:p w14:paraId="3B3C39B4" w14:textId="77777777" w:rsidR="00411D39" w:rsidRPr="009F4C13" w:rsidRDefault="00FC0F01" w:rsidP="009F4C13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F4C13">
        <w:rPr>
          <w:rFonts w:ascii="Times New Roman" w:hAnsi="Times New Roman" w:cs="Times New Roman"/>
          <w:sz w:val="28"/>
          <w:szCs w:val="28"/>
          <w:lang w:val="uk-UA"/>
        </w:rPr>
        <w:t>Корфбол</w:t>
      </w:r>
      <w:proofErr w:type="spellEnd"/>
      <w:r w:rsidRPr="009F4C13">
        <w:rPr>
          <w:rFonts w:ascii="Times New Roman" w:hAnsi="Times New Roman" w:cs="Times New Roman"/>
          <w:sz w:val="28"/>
          <w:szCs w:val="28"/>
          <w:lang w:val="uk-UA"/>
        </w:rPr>
        <w:t> — це, насамперед, безконтактна та </w:t>
      </w:r>
      <w:proofErr w:type="spellStart"/>
      <w:r w:rsidRPr="009F4C13">
        <w:rPr>
          <w:rFonts w:ascii="Times New Roman" w:hAnsi="Times New Roman" w:cs="Times New Roman"/>
          <w:sz w:val="28"/>
          <w:szCs w:val="28"/>
          <w:lang w:val="uk-UA"/>
        </w:rPr>
        <w:t>малотравматична</w:t>
      </w:r>
      <w:proofErr w:type="spellEnd"/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гра. Вона стрімко популяризується у світі. На перший погляд, гра схожа на баскетбол. </w:t>
      </w:r>
      <w:proofErr w:type="spellStart"/>
      <w:r w:rsidRPr="009F4C13"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також потрібно поцілити у  кошик, який тут називають </w:t>
      </w:r>
      <w:proofErr w:type="spellStart"/>
      <w:r w:rsidRPr="009F4C13">
        <w:rPr>
          <w:rFonts w:ascii="Times New Roman" w:hAnsi="Times New Roman" w:cs="Times New Roman"/>
          <w:sz w:val="28"/>
          <w:szCs w:val="28"/>
          <w:lang w:val="uk-UA"/>
        </w:rPr>
        <w:t>корфом</w:t>
      </w:r>
      <w:proofErr w:type="spellEnd"/>
      <w:r w:rsidRPr="009F4C13">
        <w:rPr>
          <w:rFonts w:ascii="Times New Roman" w:hAnsi="Times New Roman" w:cs="Times New Roman"/>
          <w:sz w:val="28"/>
          <w:szCs w:val="28"/>
          <w:lang w:val="uk-UA"/>
        </w:rPr>
        <w:t>. Та  решта правил відрізняються. Наприклад, можна лише пасувати, жодного ведення м’яча. Матч триває 60 хвилин, тож слабакам тут не місце. Майданчик поділяють на дві зони — захисту та нападу. В обох мають стояти гравці кожної з команд. За правилами, їх восьмеро й обов’язково обох статей. Тримати інтригу щодо назви виду спорту до кінця уроку. Впродовж усього уроку надавати підказки.</w:t>
      </w:r>
    </w:p>
    <w:p w14:paraId="107E920C" w14:textId="59461EFB" w:rsidR="00411D39" w:rsidRPr="00411D39" w:rsidRDefault="009F4C13" w:rsidP="009F4C13">
      <w:pPr>
        <w:spacing w:after="0" w:line="240" w:lineRule="auto"/>
        <w:ind w:left="-567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</w:t>
      </w:r>
      <w:r w:rsidR="00411D39"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14:paraId="62B5A029" w14:textId="77777777"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</w:p>
    <w:p w14:paraId="6CCE41DF" w14:textId="77777777"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14:paraId="3FC20751" w14:textId="77777777" w:rsidR="00411D39" w:rsidRPr="00411D39" w:rsidRDefault="009F4C13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411D39"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14:paraId="39B0704C" w14:textId="77777777" w:rsidR="009F4C13" w:rsidRDefault="009F4C13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9F7948" w14:textId="721F669C"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gramStart"/>
      <w:r w:rsidRPr="00411D39">
        <w:rPr>
          <w:rFonts w:ascii="Times New Roman" w:hAnsi="Times New Roman" w:cs="Times New Roman"/>
          <w:b/>
          <w:sz w:val="28"/>
          <w:szCs w:val="28"/>
        </w:rPr>
        <w:t>у шеренгу</w:t>
      </w:r>
      <w:proofErr w:type="gram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14:paraId="2DFC843E" w14:textId="77777777"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14:paraId="4B6A0422" w14:textId="77777777"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14:paraId="2B96966A" w14:textId="77777777" w:rsidR="009F4C13" w:rsidRDefault="009F4C13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D2D5C60" w14:textId="40D0F6BD"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ходьби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бігу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14:paraId="103DA86B" w14:textId="77777777" w:rsidR="00411D39" w:rsidRPr="00411D39" w:rsidRDefault="009F4C13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411D39"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14:paraId="2872C6AC" w14:textId="77777777"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звичайна;</w:t>
      </w:r>
    </w:p>
    <w:p w14:paraId="563C77FE" w14:textId="77777777"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носках;</w:t>
      </w:r>
    </w:p>
    <w:p w14:paraId="68D43E5C" w14:textId="77777777"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зовнішній стороні стопи;</w:t>
      </w:r>
    </w:p>
    <w:p w14:paraId="31694FA0" w14:textId="77777777"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внутрішній стороні стопи;</w:t>
      </w:r>
    </w:p>
    <w:p w14:paraId="30207ECC" w14:textId="77777777"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п’ятках;</w:t>
      </w:r>
    </w:p>
    <w:p w14:paraId="69AD317F" w14:textId="77777777" w:rsidR="00F9369F" w:rsidRPr="00F9369F" w:rsidRDefault="00FC0F01" w:rsidP="00FC0F01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9369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9369F" w:rsidRPr="00F936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369F">
        <w:rPr>
          <w:rFonts w:ascii="Times New Roman" w:hAnsi="Times New Roman" w:cs="Times New Roman"/>
          <w:sz w:val="28"/>
          <w:szCs w:val="28"/>
        </w:rPr>
        <w:t xml:space="preserve">ходьба «як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чапля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високо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піднімаючи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(20—25 с); </w:t>
      </w:r>
    </w:p>
    <w:p w14:paraId="3450C9BA" w14:textId="77777777" w:rsidR="00F9369F" w:rsidRPr="009F4C13" w:rsidRDefault="00F9369F" w:rsidP="00FC0F01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9369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</w:t>
      </w:r>
      <w:r w:rsidR="00FC0F01" w:rsidRPr="00F9369F">
        <w:rPr>
          <w:rFonts w:ascii="Times New Roman" w:hAnsi="Times New Roman" w:cs="Times New Roman"/>
          <w:sz w:val="28"/>
          <w:szCs w:val="28"/>
        </w:rPr>
        <w:t xml:space="preserve"> </w:t>
      </w:r>
      <w:r w:rsidR="00FC0F01"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біг приставними кроками правим та лівим плечем уперед (по 20 с); </w:t>
      </w:r>
    </w:p>
    <w:p w14:paraId="1A57B053" w14:textId="77777777" w:rsidR="00411D39" w:rsidRPr="009F4C13" w:rsidRDefault="00F9369F" w:rsidP="00FC0F01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FC0F01"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біг у середньому темпі (1 </w:t>
      </w:r>
      <w:r w:rsidRPr="009F4C13">
        <w:rPr>
          <w:rFonts w:ascii="Times New Roman" w:hAnsi="Times New Roman" w:cs="Times New Roman"/>
          <w:sz w:val="28"/>
          <w:szCs w:val="28"/>
          <w:lang w:val="uk-UA"/>
        </w:rPr>
        <w:t>хв)</w:t>
      </w:r>
      <w:r w:rsidR="00FC0F01" w:rsidRPr="009F4C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142C22" w14:textId="77777777" w:rsidR="00411D39" w:rsidRPr="009F4C13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i/>
          <w:sz w:val="28"/>
          <w:szCs w:val="28"/>
          <w:lang w:val="uk-UA"/>
        </w:rPr>
        <w:t>ОМВ. Стежити за правильністю виконання, дотримувати безпечної дистанції.</w:t>
      </w:r>
    </w:p>
    <w:p w14:paraId="06838FFE" w14:textId="77777777" w:rsidR="009F4C13" w:rsidRPr="009F4C13" w:rsidRDefault="009F4C13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EDCEDE" w14:textId="4B152D9C" w:rsidR="00411D39" w:rsidRPr="009F4C13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Комплекс ЗРВ з </w:t>
      </w:r>
      <w:proofErr w:type="spellStart"/>
      <w:r w:rsidRPr="009F4C13"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 w:rsidRPr="009F4C1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7261588" w14:textId="77777777" w:rsidR="00411D39" w:rsidRPr="009F4C13" w:rsidRDefault="009F4C13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411D39" w:rsidRPr="009F4C1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https://www.youtube.com/watch?v=HpVvhBHxDwc</w:t>
        </w:r>
      </w:hyperlink>
      <w:r w:rsidR="00411D39" w:rsidRPr="009F4C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B14D80C" w14:textId="77777777" w:rsidR="00411D39" w:rsidRPr="009F4C13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>1. В. п. — стоячи, м’яч у руках. 1 — руки вгору (прогнутися); 2 — в. П</w:t>
      </w:r>
    </w:p>
    <w:p w14:paraId="19B135CE" w14:textId="77777777" w:rsidR="00411D39" w:rsidRPr="009F4C13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>2. В. п. — стоячи, м’яч у руках. 1 — руки вперед; 2 — руки до грудей; 3 — руки вперед; 4 — в. п.</w:t>
      </w:r>
    </w:p>
    <w:p w14:paraId="3E69D39D" w14:textId="77777777" w:rsidR="00411D39" w:rsidRPr="009F4C13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3. В. п. — стоячи, руки вгору, м’яч у руках. 1—2 — руки зігнути назад; 3—4 — в. п.</w:t>
      </w:r>
    </w:p>
    <w:p w14:paraId="7CE7F537" w14:textId="77777777" w:rsidR="00411D39" w:rsidRPr="009F4C13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4. В. п. — стійка ноги нарізно, руки вгору, м’яч у руках. 1—2 — нахил праворуч; 3—4 — в. п.; 5—6 — нахил ліворуч; 7—8 — в. п.</w:t>
      </w:r>
    </w:p>
    <w:p w14:paraId="69B72E3F" w14:textId="77777777" w:rsidR="00411D39" w:rsidRPr="009F4C13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5. В. п. — </w:t>
      </w:r>
      <w:proofErr w:type="spellStart"/>
      <w:r w:rsidRPr="009F4C13">
        <w:rPr>
          <w:rFonts w:ascii="Times New Roman" w:hAnsi="Times New Roman" w:cs="Times New Roman"/>
          <w:sz w:val="28"/>
          <w:szCs w:val="28"/>
          <w:lang w:val="uk-UA"/>
        </w:rPr>
        <w:t>сід</w:t>
      </w:r>
      <w:proofErr w:type="spellEnd"/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ноги нарізно, руки вгору. 1—2 — нахил до правої ноги; 3—4 — в. п.; 5—6 — нахил до лівої ноги; 7—8 — в. п.</w:t>
      </w:r>
    </w:p>
    <w:p w14:paraId="33761D0D" w14:textId="77777777" w:rsidR="00411D39" w:rsidRPr="009F4C13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6. В. п. — стійка ноги нарізно, руки вперед, м’яч у руках. 1 — поворот тулуба праворуч; 2 — в. п.; 3 — поворот тулуба ліворуч; 4 — в. п.</w:t>
      </w:r>
    </w:p>
    <w:p w14:paraId="5545405B" w14:textId="77777777" w:rsidR="00411D39" w:rsidRPr="009F4C13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7. В. п. — стійка ноги нарізно, руки вгору, м’яч у руках. 1 — присід, руки вперед; 2 — упор стоячи зігнувшись; 3 — присід, руки вперед; 4 — в. п.</w:t>
      </w:r>
    </w:p>
    <w:p w14:paraId="5CC2CB95" w14:textId="77777777" w:rsidR="00411D39" w:rsidRPr="009F4C13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8. В. п. — вузька стійка, м’яч у руках. 1 — випад правою, руки вгору; 2 — в. п.; 3 — випад лівою, руки вгору; 4 — в. п. ОМВ.</w:t>
      </w:r>
    </w:p>
    <w:p w14:paraId="3808FBE1" w14:textId="77777777" w:rsidR="00411D39" w:rsidRPr="009F4C13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Усі вправи виконувати по 8 р. Стежити за правильністю та чіткістю виконання. Перешикування у 2 шеренги.</w:t>
      </w:r>
    </w:p>
    <w:p w14:paraId="4BB3BE08" w14:textId="77777777" w:rsidR="00411D39" w:rsidRP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8E03D6" w14:textId="77777777" w:rsidR="00411D39" w:rsidRPr="009F4C13" w:rsidRDefault="00411D39" w:rsidP="009F4C13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b/>
          <w:sz w:val="28"/>
          <w:szCs w:val="28"/>
          <w:lang w:val="uk-UA"/>
        </w:rPr>
        <w:t>ІІ. ОСНОВНА ЧАСТИНА (15—17 хв)</w:t>
      </w:r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835F4CB" w14:textId="3968B437" w:rsidR="005628A9" w:rsidRPr="009F4C13" w:rsidRDefault="00411D39" w:rsidP="009F4C1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>Передачі м’яча двома руками від грудей у ціль і ловіння його після відскоку від підлоги ОМВ.</w:t>
      </w:r>
    </w:p>
    <w:p w14:paraId="78FCF798" w14:textId="77777777" w:rsidR="00E521AD" w:rsidRPr="009F4C13" w:rsidRDefault="00411D39" w:rsidP="009F4C13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="005628A9" w:rsidRPr="009F4C1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https://www.youtube.com/watch?v=KNlYu_f3CgE</w:t>
        </w:r>
      </w:hyperlink>
      <w:r w:rsidR="005628A9" w:rsidRPr="009F4C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1BB378FC" w14:textId="30025DF6" w:rsidR="005628A9" w:rsidRPr="009F4C13" w:rsidRDefault="00411D39" w:rsidP="009F4C1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>Передача м’яча з ударом об підлогу штовханням двома руками від грудей вперед — низ.</w:t>
      </w:r>
    </w:p>
    <w:p w14:paraId="4F350B47" w14:textId="77777777" w:rsidR="005628A9" w:rsidRPr="009F4C13" w:rsidRDefault="00411D39" w:rsidP="009F4C13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="005628A9" w:rsidRPr="009F4C1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https://www.youtube.com/watch?v=FOM4vjVc4v0</w:t>
        </w:r>
      </w:hyperlink>
      <w:r w:rsidR="005628A9" w:rsidRPr="009F4C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0FE7151" w14:textId="598A3596" w:rsidR="00E521AD" w:rsidRPr="009F4C13" w:rsidRDefault="009F4C13" w:rsidP="009F4C1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411D39" w:rsidRPr="009F4C13">
        <w:rPr>
          <w:rFonts w:ascii="Times New Roman" w:hAnsi="Times New Roman" w:cs="Times New Roman"/>
          <w:sz w:val="28"/>
          <w:szCs w:val="28"/>
          <w:lang w:val="uk-UA"/>
        </w:rPr>
        <w:t>Місце удару за 2—3 м від того, хто передає. Приділити увагу точності передачі. Можна виконувати у парах або біля стіни (без пари).</w:t>
      </w:r>
    </w:p>
    <w:p w14:paraId="7C4E180C" w14:textId="1722AE85" w:rsidR="00E521AD" w:rsidRPr="009F4C13" w:rsidRDefault="00411D39" w:rsidP="009F4C1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21AD"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9F4C13">
        <w:rPr>
          <w:rFonts w:ascii="Times New Roman" w:hAnsi="Times New Roman" w:cs="Times New Roman"/>
          <w:sz w:val="28"/>
          <w:szCs w:val="28"/>
          <w:lang w:val="uk-UA"/>
        </w:rPr>
        <w:t>Згинання та розгинання рук в упорі на стегнах та в упорі лежачи ОМВ.</w:t>
      </w:r>
    </w:p>
    <w:p w14:paraId="5AFD8C94" w14:textId="2B86B7F3" w:rsidR="00E521AD" w:rsidRPr="009F4C13" w:rsidRDefault="00411D39" w:rsidP="009F4C1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4C1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З упору лежачи на стегнах набути упор на зігнутих руках (15 р.). </w:t>
      </w:r>
    </w:p>
    <w:p w14:paraId="4C06EC4C" w14:textId="7FDBE1B1" w:rsidR="00E521AD" w:rsidRPr="009F4C13" w:rsidRDefault="009F4C13" w:rsidP="009F4C1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411D39"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З упору лежачи набути упор лежачи на зігнутих руках (5—6 р.). </w:t>
      </w:r>
    </w:p>
    <w:p w14:paraId="6CFE2ABF" w14:textId="77777777" w:rsidR="009F4C13" w:rsidRDefault="009F4C13" w:rsidP="009F4C13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A3F3FB" w14:textId="316E3BF0" w:rsidR="00E521AD" w:rsidRPr="009F4C13" w:rsidRDefault="00411D39" w:rsidP="009F4C1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b/>
          <w:sz w:val="28"/>
          <w:szCs w:val="28"/>
          <w:lang w:val="uk-UA"/>
        </w:rPr>
        <w:t>ІІІ. ЗАКЛЮЧНА ЧАСТИНА (7—8 хв)</w:t>
      </w:r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CD3ABE3" w14:textId="30D58493" w:rsidR="00F9369F" w:rsidRPr="009F4C13" w:rsidRDefault="00411D39" w:rsidP="009F4C1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b/>
          <w:sz w:val="28"/>
          <w:szCs w:val="28"/>
          <w:lang w:val="uk-UA"/>
        </w:rPr>
        <w:t>Рухлива гра</w:t>
      </w:r>
      <w:r w:rsidR="00F9369F" w:rsidRPr="009F4C13">
        <w:rPr>
          <w:lang w:val="uk-UA"/>
        </w:rPr>
        <w:t xml:space="preserve"> </w:t>
      </w:r>
      <w:r w:rsidR="00F9369F" w:rsidRPr="009F4C1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="00F9369F" w:rsidRPr="009F4C13">
        <w:rPr>
          <w:rFonts w:ascii="Times New Roman" w:hAnsi="Times New Roman" w:cs="Times New Roman"/>
          <w:b/>
          <w:sz w:val="28"/>
          <w:szCs w:val="28"/>
          <w:lang w:val="uk-UA"/>
        </w:rPr>
        <w:t>Корфбол</w:t>
      </w:r>
      <w:proofErr w:type="spellEnd"/>
      <w:r w:rsidR="00F9369F" w:rsidRPr="009F4C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14:paraId="0F761D27" w14:textId="501D4512" w:rsidR="00E521AD" w:rsidRPr="009F4C13" w:rsidRDefault="009F4C13" w:rsidP="009F4C13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</w:t>
      </w:r>
      <w:r w:rsidR="00F9369F"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Утворити дві команди. Перший гравець намагається закинути м’яч у кільце (обруч) з будь-якого місця. Він може перебувати в будь-якій позиції — присідати, підстрибувати і т. ін. Решта гравців повинні влучити в кільце </w:t>
      </w:r>
      <w:proofErr w:type="spellStart"/>
      <w:r w:rsidR="00F9369F" w:rsidRPr="009F4C13"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 w:rsidR="00F9369F" w:rsidRPr="009F4C13">
        <w:rPr>
          <w:rFonts w:ascii="Times New Roman" w:hAnsi="Times New Roman" w:cs="Times New Roman"/>
          <w:sz w:val="28"/>
          <w:szCs w:val="28"/>
          <w:lang w:val="uk-UA"/>
        </w:rPr>
        <w:t>, наслідуючи рух першого. Хто влучив у кільце, отримує букву «к»; хто вдруге — літеру «о»; хто втретє — літеру «р» тощо. Якщо гравець, який кидав м’яч першим, схибив, м’яч переходить до наступного гравця, і той намагається влучити в мішень, аби скласти слово «</w:t>
      </w:r>
      <w:proofErr w:type="spellStart"/>
      <w:r w:rsidR="00F9369F" w:rsidRPr="009F4C13">
        <w:rPr>
          <w:rFonts w:ascii="Times New Roman" w:hAnsi="Times New Roman" w:cs="Times New Roman"/>
          <w:sz w:val="28"/>
          <w:szCs w:val="28"/>
          <w:lang w:val="uk-UA"/>
        </w:rPr>
        <w:t>корфбол</w:t>
      </w:r>
      <w:proofErr w:type="spellEnd"/>
      <w:r w:rsidR="00F9369F"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» для своєї команди. </w:t>
      </w:r>
    </w:p>
    <w:p w14:paraId="4149140B" w14:textId="77777777" w:rsidR="00E521AD" w:rsidRPr="009F4C13" w:rsidRDefault="00E521AD" w:rsidP="009F4C13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F4C13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Pr="009F4C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43B90" w:rsidRPr="009F4C13">
        <w:rPr>
          <w:rFonts w:ascii="Times New Roman" w:hAnsi="Times New Roman" w:cs="Times New Roman"/>
          <w:b/>
          <w:sz w:val="28"/>
          <w:szCs w:val="28"/>
          <w:lang w:val="uk-UA"/>
        </w:rPr>
        <w:t>«Посмішка</w:t>
      </w:r>
      <w:r w:rsidR="007D0C33" w:rsidRPr="009F4C1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B92D0A6" w14:textId="77777777" w:rsidR="00E521AD" w:rsidRPr="009F4C13" w:rsidRDefault="009F4C13" w:rsidP="009F4C13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243B90" w:rsidRPr="009F4C1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https://www.youtube.com/watch?v=V9plpdJqxNk</w:t>
        </w:r>
      </w:hyperlink>
      <w:r w:rsidR="00243B90" w:rsidRPr="009F4C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A5B444D" w14:textId="77777777" w:rsidR="007D0C33" w:rsidRPr="009F4C13" w:rsidRDefault="00E521AD" w:rsidP="009F4C1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2.  </w:t>
      </w:r>
      <w:r w:rsidR="007D0C33" w:rsidRPr="009F4C13">
        <w:rPr>
          <w:rFonts w:ascii="Times New Roman" w:hAnsi="Times New Roman" w:cs="Times New Roman"/>
          <w:sz w:val="28"/>
          <w:szCs w:val="28"/>
          <w:lang w:val="uk-UA"/>
        </w:rPr>
        <w:t>Шикування в шеренгу.</w:t>
      </w:r>
    </w:p>
    <w:p w14:paraId="5A580933" w14:textId="77777777" w:rsidR="007D0C33" w:rsidRPr="009F4C13" w:rsidRDefault="00F9369F" w:rsidP="009F4C1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7D0C33"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11D39"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Організаційні вправи. </w:t>
      </w:r>
    </w:p>
    <w:p w14:paraId="7E65D173" w14:textId="77777777" w:rsidR="007D0C33" w:rsidRPr="009F4C13" w:rsidRDefault="00F9369F" w:rsidP="009F4C1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D0C33"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11D39" w:rsidRPr="009F4C13">
        <w:rPr>
          <w:rFonts w:ascii="Times New Roman" w:hAnsi="Times New Roman" w:cs="Times New Roman"/>
          <w:sz w:val="28"/>
          <w:szCs w:val="28"/>
          <w:lang w:val="uk-UA"/>
        </w:rPr>
        <w:t>Підбиття підсумків</w:t>
      </w:r>
      <w:r w:rsidR="00411D39" w:rsidRPr="009F4C13">
        <w:rPr>
          <w:lang w:val="uk-UA"/>
        </w:rPr>
        <w:t xml:space="preserve"> </w:t>
      </w:r>
      <w:r w:rsidR="00411D39" w:rsidRPr="009F4C13">
        <w:rPr>
          <w:rFonts w:ascii="Times New Roman" w:hAnsi="Times New Roman" w:cs="Times New Roman"/>
          <w:sz w:val="28"/>
          <w:szCs w:val="28"/>
          <w:lang w:val="uk-UA"/>
        </w:rPr>
        <w:t>уроку</w:t>
      </w:r>
      <w:r w:rsidR="00E521AD" w:rsidRPr="009F4C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212682" w14:textId="77777777" w:rsidR="007D0C33" w:rsidRPr="009F4C13" w:rsidRDefault="007D0C33" w:rsidP="009F4C1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CF1B46" w14:textId="77777777" w:rsidR="007D0C33" w:rsidRPr="009F4C13" w:rsidRDefault="007D0C33" w:rsidP="009F4C13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="0045580A"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9F4C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3B90" w:rsidRPr="009F4C13">
        <w:rPr>
          <w:noProof/>
          <w:lang w:val="uk-UA"/>
        </w:rPr>
        <w:drawing>
          <wp:inline distT="0" distB="0" distL="0" distR="0" wp14:anchorId="70F514B6" wp14:editId="052876B1">
            <wp:extent cx="2142490" cy="2142490"/>
            <wp:effectExtent l="19050" t="0" r="0" b="0"/>
            <wp:docPr id="1" name="Рисунок 1" descr="Рухлива хвили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а хвилинк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56224D" w14:textId="77777777" w:rsidR="007D0C33" w:rsidRPr="009F4C13" w:rsidRDefault="007D0C33" w:rsidP="009F4C13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6E9D97" w14:textId="77777777" w:rsidR="007D0C33" w:rsidRPr="008E3B0E" w:rsidRDefault="007D0C33" w:rsidP="007D0C33">
      <w:pPr>
        <w:spacing w:after="0"/>
        <w:jc w:val="center"/>
        <w:rPr>
          <w:rFonts w:ascii="Times New Roman" w:hAnsi="Times New Roman"/>
          <w:b/>
          <w:i/>
          <w:color w:val="FF0000"/>
          <w:sz w:val="44"/>
          <w:szCs w:val="4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3B0E">
        <w:rPr>
          <w:rFonts w:ascii="Times New Roman" w:hAnsi="Times New Roman"/>
          <w:b/>
          <w:i/>
          <w:color w:val="FF0000"/>
          <w:sz w:val="44"/>
          <w:szCs w:val="44"/>
          <w:lang w:val="uk-UA"/>
        </w:rPr>
        <w:t>Пам’ятай:</w:t>
      </w:r>
    </w:p>
    <w:p w14:paraId="76A09DD7" w14:textId="77777777" w:rsidR="0045580A" w:rsidRPr="00727BAB" w:rsidRDefault="0045580A" w:rsidP="00727BAB">
      <w:pPr>
        <w:tabs>
          <w:tab w:val="left" w:pos="3740"/>
        </w:tabs>
        <w:jc w:val="center"/>
        <w:rPr>
          <w:rFonts w:ascii="Times New Roman" w:hAnsi="Times New Roman" w:cs="Times New Roman"/>
          <w:b/>
          <w:i/>
          <w:color w:val="041AEC"/>
          <w:sz w:val="44"/>
          <w:szCs w:val="44"/>
          <w:lang w:val="uk-UA"/>
        </w:rPr>
      </w:pPr>
      <w:r w:rsidRPr="00727BAB">
        <w:rPr>
          <w:rFonts w:ascii="Times New Roman" w:hAnsi="Times New Roman" w:cs="Times New Roman"/>
          <w:b/>
          <w:i/>
          <w:color w:val="041AEC"/>
          <w:sz w:val="44"/>
          <w:szCs w:val="44"/>
          <w:lang w:val="uk-UA"/>
        </w:rPr>
        <w:t>Здоровому все -  здорово.</w:t>
      </w:r>
    </w:p>
    <w:p w14:paraId="0AD44834" w14:textId="77777777" w:rsidR="007D0C33" w:rsidRPr="00727BAB" w:rsidRDefault="007D0C33" w:rsidP="007D0C33">
      <w:pPr>
        <w:spacing w:after="0"/>
        <w:jc w:val="center"/>
        <w:rPr>
          <w:rFonts w:ascii="Times New Roman" w:hAnsi="Times New Roman"/>
          <w:b/>
          <w:sz w:val="44"/>
          <w:szCs w:val="44"/>
          <w:lang w:val="uk-UA"/>
        </w:rPr>
      </w:pPr>
    </w:p>
    <w:p w14:paraId="0CE2B98D" w14:textId="77777777" w:rsidR="003341D1" w:rsidRPr="007D0C33" w:rsidRDefault="003341D1" w:rsidP="007D0C33">
      <w:pPr>
        <w:tabs>
          <w:tab w:val="left" w:pos="250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3341D1" w:rsidRPr="007D0C33" w:rsidSect="00F10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077"/>
    <w:multiLevelType w:val="hybridMultilevel"/>
    <w:tmpl w:val="7C60DDFA"/>
    <w:lvl w:ilvl="0" w:tplc="8E18A33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A4B1629"/>
    <w:multiLevelType w:val="hybridMultilevel"/>
    <w:tmpl w:val="F462D758"/>
    <w:lvl w:ilvl="0" w:tplc="6A2CA5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18136AB"/>
    <w:multiLevelType w:val="hybridMultilevel"/>
    <w:tmpl w:val="0B10B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D39"/>
    <w:rsid w:val="00243B90"/>
    <w:rsid w:val="003341D1"/>
    <w:rsid w:val="00411D39"/>
    <w:rsid w:val="0045580A"/>
    <w:rsid w:val="005628A9"/>
    <w:rsid w:val="005C253F"/>
    <w:rsid w:val="00727BAB"/>
    <w:rsid w:val="007D0C33"/>
    <w:rsid w:val="009F4C13"/>
    <w:rsid w:val="00E521AD"/>
    <w:rsid w:val="00EC3191"/>
    <w:rsid w:val="00F10357"/>
    <w:rsid w:val="00F9369F"/>
    <w:rsid w:val="00FC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31C6"/>
  <w15:docId w15:val="{6187453D-2170-4B5B-AC58-97EDB221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3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1D3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521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D0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lYu_f3C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pVvhBHxDw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bDcPze4bA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youtube.com/watch?v=wmsgMg-Mw_0" TargetMode="External"/><Relationship Id="rId10" Type="http://schemas.openxmlformats.org/officeDocument/2006/relationships/hyperlink" Target="https://www.youtube.com/watch?v=V9plpdJqx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OM4vjVc4v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5</cp:revision>
  <dcterms:created xsi:type="dcterms:W3CDTF">2024-01-06T19:55:00Z</dcterms:created>
  <dcterms:modified xsi:type="dcterms:W3CDTF">2025-01-18T21:21:00Z</dcterms:modified>
</cp:coreProperties>
</file>