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97" w:rsidRDefault="00401597" w:rsidP="0040159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b/>
          <w:sz w:val="28"/>
          <w:szCs w:val="28"/>
          <w:lang w:val="uk-UA"/>
        </w:rPr>
        <w:t>09</w:t>
      </w:r>
      <w:r>
        <w:rPr>
          <w:rFonts w:ascii="Times New Roman" w:hAnsi="Times New Roman"/>
          <w:b/>
          <w:sz w:val="28"/>
          <w:szCs w:val="28"/>
          <w:lang w:val="uk-UA"/>
        </w:rPr>
        <w:t>.05.2025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Клас: 3-Б 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401597" w:rsidRPr="00401597" w:rsidRDefault="00401597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EE7E1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«Лісові Олімпійські ігри». Організаційні вправи.  ЗРВ на місці.  Розвиток витривалості. Вправи для формування постави. Рухлива гра «Лисиця і кури».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рівномірним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до 700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і кури».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свисток,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57FE" w:rsidRPr="00DE34EB" w:rsidRDefault="00A757FE" w:rsidP="00516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раз на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лісових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зборах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звірі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З того дня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почалася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Олімпіади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звірі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тренувалися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як могли.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Заєць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бігав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наперегони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братами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Білка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стрибках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днями вона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стрибала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з дерева на дерево.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Ведмідь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захотів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змагатися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підняття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ваг. З ранку до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розгрібав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завали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повалених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дерев,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викорчовував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Вовк і Кабан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Нутрії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Бобри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Ондатри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плавали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наперегони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 одним,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змаганні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Для того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спритним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спортом,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зарядку й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загартовуватися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найдужчим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найспритнішим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найшвидшим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!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401597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на місц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підвестись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 700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 Рухлива гра «Лисиця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Pr="002F5FC1">
        <w:rPr>
          <w:rFonts w:ascii="Times New Roman" w:hAnsi="Times New Roman" w:cs="Times New Roman"/>
          <w:b/>
          <w:sz w:val="28"/>
          <w:szCs w:val="28"/>
        </w:rPr>
        <w:t> 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кури»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  <w:lang w:val="uk-UA"/>
        </w:rPr>
        <w:t xml:space="preserve">З-поміж учасників обирають «лисицю», «півня» і «мисливця».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«кури».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3—4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 для «курей».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дальньому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кутку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зали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Мисливець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(з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м’ячами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протилежному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кутку.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курями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гуляють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майданчиком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дзьобають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зерна».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за сигналом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підкрадатись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 «курей».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помітивши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кричить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: «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Ку-ку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-ку!». «Кури»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хапає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ту «курку», яка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встигла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скочити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зістрибнула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собою,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мисливець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стріляє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Уражену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замінюють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забирає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«курки». За сигналом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«курятник».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-гра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Танцюй-завмри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487659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https://www.youtube.com/watch?v=sohV48Ww0s4</w:t>
        </w:r>
      </w:hyperlink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487659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5645856" cy="3993195"/>
            <wp:effectExtent l="19050" t="0" r="0" b="0"/>
            <wp:docPr id="3" name="Рисунок 1" descr="Дети спорт Изображения – скачать бесплатно на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и спорт Изображения – скачать бесплатно на Freepi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14" cy="39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59" w:rsidRPr="00EE7E1D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</w:pPr>
      <w:r w:rsidRPr="00EE7E1D"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  <w:t xml:space="preserve"> Хто спортом займається,</w:t>
      </w:r>
    </w:p>
    <w:p w:rsidR="00487659" w:rsidRPr="00EE7E1D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</w:pPr>
      <w:r w:rsidRPr="00EE7E1D"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  <w:t xml:space="preserve"> той сили набирається.</w:t>
      </w:r>
    </w:p>
    <w:p w:rsidR="00AF52CE" w:rsidRPr="00AF52CE" w:rsidRDefault="00AF52CE" w:rsidP="00EE7E1D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254983"/>
    <w:rsid w:val="002B1C92"/>
    <w:rsid w:val="002D19BC"/>
    <w:rsid w:val="002F5FC1"/>
    <w:rsid w:val="00324A88"/>
    <w:rsid w:val="003C050E"/>
    <w:rsid w:val="004014D3"/>
    <w:rsid w:val="00401597"/>
    <w:rsid w:val="00434403"/>
    <w:rsid w:val="00487659"/>
    <w:rsid w:val="00510BD6"/>
    <w:rsid w:val="00516B88"/>
    <w:rsid w:val="00622A52"/>
    <w:rsid w:val="006F11EF"/>
    <w:rsid w:val="00767FDC"/>
    <w:rsid w:val="00821E1E"/>
    <w:rsid w:val="00825537"/>
    <w:rsid w:val="00A757FE"/>
    <w:rsid w:val="00AF52CE"/>
    <w:rsid w:val="00B4636D"/>
    <w:rsid w:val="00BD355C"/>
    <w:rsid w:val="00C144E4"/>
    <w:rsid w:val="00C5773A"/>
    <w:rsid w:val="00C9623E"/>
    <w:rsid w:val="00DE34EB"/>
    <w:rsid w:val="00EE7E1D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433F74-DE6A-4499-9DA6-DB90BFDB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ohV48Ww0s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2DC68-D021-4516-9188-F84B0B3F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2024-04-18T16:18:00Z</dcterms:created>
  <dcterms:modified xsi:type="dcterms:W3CDTF">2025-05-02T20:25:00Z</dcterms:modified>
</cp:coreProperties>
</file>