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24.01.2025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 , загальнорозвивальні вправи. Різновиди ходьби. Різновиди бігу. Лижні ходи – одночасний безкроковий, поперемінний двокроковий хід. Спуски у низькій стійці. Підйоми «драбинкою». Гальмування « плугом», «напівплугом». Рухлива гра «Сороконіжка».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https://www.youtube.com/watch?v=Cp6JmkqCQfI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https://www.youtube.com/watch?v=KlUuqo5O92w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335197</wp:posOffset>
            </wp:positionH>
            <wp:positionV relativeFrom="paragraph">
              <wp:posOffset>94505</wp:posOffset>
            </wp:positionV>
            <wp:extent cx="3115980" cy="1489340"/>
            <wp:effectExtent b="0" l="0" r="0" t="0"/>
            <wp:wrapNone/>
            <wp:docPr descr="Фізкультуру в школах хочуть зробити щоденним уроком" id="6" name="image4.jpg"/>
            <a:graphic>
              <a:graphicData uri="http://schemas.openxmlformats.org/drawingml/2006/picture">
                <pic:pic>
                  <pic:nvPicPr>
                    <pic:cNvPr descr="Фізкультуру в школах хочуть зробити щоденним уроком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980" cy="1489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https://www.youtube.com/watch?v=pomWiddE4Rk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16289</wp:posOffset>
            </wp:positionH>
            <wp:positionV relativeFrom="paragraph">
              <wp:posOffset>68635</wp:posOffset>
            </wp:positionV>
            <wp:extent cx="3585845" cy="1144988"/>
            <wp:effectExtent b="0" l="0" r="0" t="0"/>
            <wp:wrapNone/>
            <wp:docPr descr="https://1.bp.blogspot.com/-VedhxsE6tsg/Xqc4tfsRM4I/AAAAAAAAARE/bldrDadV4f4g5GjcBtnLpUQxcdEGyUu_QCLcBGAsYHQ/s640/IMG_20200427_225450.jpg" id="1" name="image2.jpg"/>
            <a:graphic>
              <a:graphicData uri="http://schemas.openxmlformats.org/drawingml/2006/picture">
                <pic:pic>
                  <pic:nvPicPr>
                    <pic:cNvPr descr="https://1.bp.blogspot.com/-VedhxsE6tsg/Xqc4tfsRM4I/AAAAAAAAARE/bldrDadV4f4g5GjcBtnLpUQxcdEGyUu_QCLcBGAsYHQ/s640/IMG_20200427_225450.jpg" id="0" name="image2.jpg"/>
                    <pic:cNvPicPr preferRelativeResize="0"/>
                  </pic:nvPicPr>
                  <pic:blipFill>
                    <a:blip r:embed="rId10"/>
                    <a:srcRect b="61666" l="0" r="0" t="19557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14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https://www.youtube.com/watch?v=7H926UyNQgA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844080</wp:posOffset>
            </wp:positionH>
            <wp:positionV relativeFrom="paragraph">
              <wp:posOffset>97761</wp:posOffset>
            </wp:positionV>
            <wp:extent cx="2396537" cy="1517085"/>
            <wp:effectExtent b="0" l="0" r="0" t="0"/>
            <wp:wrapNone/>
            <wp:docPr descr="Легка атлетика. Особливості техніки бігу" id="2" name="image3.jpg"/>
            <a:graphic>
              <a:graphicData uri="http://schemas.openxmlformats.org/drawingml/2006/picture">
                <pic:pic>
                  <pic:nvPicPr>
                    <pic:cNvPr descr="Легка атлетика. Особливості техніки бігу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537" cy="151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Лижні ходи: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https://www.youtube.com/watch?v=Ime3E3Gq_DQ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-322579</wp:posOffset>
            </wp:positionH>
            <wp:positionV relativeFrom="paragraph">
              <wp:posOffset>-351154</wp:posOffset>
            </wp:positionV>
            <wp:extent cx="2020570" cy="2813050"/>
            <wp:effectExtent b="0" l="0" r="0" t="0"/>
            <wp:wrapNone/>
            <wp:docPr descr="Основи техніки конькових лижних ходів" id="4" name="image1.png"/>
            <a:graphic>
              <a:graphicData uri="http://schemas.openxmlformats.org/drawingml/2006/picture">
                <pic:pic>
                  <pic:nvPicPr>
                    <pic:cNvPr descr="Основи техніки конькових лижних ходів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281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2155190</wp:posOffset>
            </wp:positionH>
            <wp:positionV relativeFrom="paragraph">
              <wp:posOffset>635</wp:posOffset>
            </wp:positionV>
            <wp:extent cx="3583305" cy="2210435"/>
            <wp:effectExtent b="0" l="0" r="0" t="0"/>
            <wp:wrapNone/>
            <wp:docPr descr="3.2. Методика навчання техніки лижних ходів навчання поперемінному  двокроковому ходу" id="3" name="image6.png"/>
            <a:graphic>
              <a:graphicData uri="http://schemas.openxmlformats.org/drawingml/2006/picture">
                <pic:pic>
                  <pic:nvPicPr>
                    <pic:cNvPr descr="3.2. Методика навчання техніки лижних ходів навчання поперемінному  двокроковому ходу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210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«Сороконіжка»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розвивати рухову активність.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Діти встають один за одним, беруть попереду, що стоїть за пояс, сідають навпочіпки і рухаються по колу.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 – не впасти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231830</wp:posOffset>
            </wp:positionH>
            <wp:positionV relativeFrom="paragraph">
              <wp:posOffset>540219</wp:posOffset>
            </wp:positionV>
            <wp:extent cx="4911095" cy="2172632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28117" l="18879" r="38964" t="33559"/>
                    <a:stretch>
                      <a:fillRect/>
                    </a:stretch>
                  </pic:blipFill>
                  <pic:spPr>
                    <a:xfrm>
                      <a:off x="0" y="0"/>
                      <a:ext cx="4911095" cy="2172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https://www.youtube.com/watch?v=YwPXkgzwwhM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7H926UyNQgA" TargetMode="External"/><Relationship Id="rId10" Type="http://schemas.openxmlformats.org/officeDocument/2006/relationships/image" Target="media/image2.jpg"/><Relationship Id="rId13" Type="http://schemas.openxmlformats.org/officeDocument/2006/relationships/hyperlink" Target="https://www.youtube.com/watch?v=Ime3E3Gq_DQ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omWiddE4Rk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hyperlink" Target="https://www.youtube.com/watch?v=YwPXkgzwwhM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p6JmkqCQfI" TargetMode="External"/><Relationship Id="rId7" Type="http://schemas.openxmlformats.org/officeDocument/2006/relationships/hyperlink" Target="https://www.youtube.com/watch?v=KlUuqo5O92w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