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30j0zll" w:id="0"/>
    <w:bookmarkEnd w:id="0"/>
    <w:bookmarkStart w:colFirst="0" w:colLast="0" w:name="1fob9te" w:id="1"/>
    <w:bookmarkEnd w:id="1"/>
    <w:bookmarkStart w:colFirst="0" w:colLast="0" w:name="gjdgxs" w:id="2"/>
    <w:bookmarkEnd w:id="2"/>
    <w:p w:rsidR="00000000" w:rsidDel="00000000" w:rsidP="00000000" w:rsidRDefault="00000000" w:rsidRPr="00000000" w14:paraId="00000001">
      <w:pPr>
        <w:spacing w:after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Дата: 25.12.2024      Фізична культура    Клас: 4-Б    Вчитель: Таран Н.В. 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8"/>
          <w:szCs w:val="28"/>
          <w:rtl w:val="0"/>
        </w:rPr>
        <w:t xml:space="preserve">Організаційні вправи, загально-розвивальні вправи. Різновиди ходьби. Різновиди бігу. Лазіння по гімнастичній стінці з вантажем на голові. Рухлива гра «Кружилиха»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уроку 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Сприяти розвитку різновидів ходьби, бігу.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Вдосконалювати техніку виконання організаційних та загально розвивальних  вправ.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Сприяти вдосконаленню навичок лазіння по гімнастичній стінці з вантажем на голові.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Виховувати дисциплінованість, згуртованість.  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9">
      <w:pPr>
        <w:spacing w:after="40" w:before="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1.Правила техніки безпеки під час  занять спортом в домашніх умовах.</w:t>
      </w:r>
    </w:p>
    <w:p w:rsidR="00000000" w:rsidDel="00000000" w:rsidP="00000000" w:rsidRDefault="00000000" w:rsidRPr="00000000" w14:paraId="0000000A">
      <w:pPr>
        <w:spacing w:after="40" w:before="40" w:lineRule="auto"/>
        <w:ind w:left="6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https://www.youtube.com/watch?v=Jt4yzNZsuLg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40" w:before="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2.Шикування у шеренгу. Привітання. Повідомлення завдань уроку.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Підготовчі вправи: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повороти на місці;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виконання команди на перший – другий розрахуйсь!;</w:t>
      </w:r>
    </w:p>
    <w:p w:rsidR="00000000" w:rsidDel="00000000" w:rsidP="00000000" w:rsidRDefault="00000000" w:rsidRPr="00000000" w14:paraId="0000000F">
      <w:pPr>
        <w:spacing w:after="40" w:before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перешикування з однієї колони у дві і навпаки.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Різновиди ходьби та бігу: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https://www.youtube.com/watch?v=9qMvNhH07TA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(10 с);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на носках, рукивгору (15 с);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на п’ятах, руки за спиною (15 с);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зізміною темпу (25 с);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перекатом з п’яти на носок (15 с);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дрібними та широкими кроками (45 с);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біг у середньомутемпі (1 хв);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біг на прямих ногах, ноги вперед (15 с);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Перешикування на 1—2 (1—3) (для утвореннядвох (трьох) шеренг).</w:t>
      </w:r>
    </w:p>
    <w:p w:rsidR="00000000" w:rsidDel="00000000" w:rsidP="00000000" w:rsidRDefault="00000000" w:rsidRPr="00000000" w14:paraId="0000001F">
      <w:pPr>
        <w:tabs>
          <w:tab w:val="left" w:leader="none" w:pos="1039"/>
        </w:tabs>
        <w:spacing w:after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 Комплекс ЗРВ з гімнастичними палицями</w:t>
      </w:r>
    </w:p>
    <w:p w:rsidR="00000000" w:rsidDel="00000000" w:rsidP="00000000" w:rsidRDefault="00000000" w:rsidRPr="00000000" w14:paraId="00000020">
      <w:pPr>
        <w:tabs>
          <w:tab w:val="left" w:leader="none" w:pos="1039"/>
        </w:tabs>
        <w:spacing w:after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https://www.youtube.com/watch?v=92yf9hF6I8Y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tabs>
          <w:tab w:val="left" w:leader="none" w:pos="1039"/>
        </w:tabs>
        <w:spacing w:after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940425" cy="1644280"/>
            <wp:effectExtent b="0" l="0" r="0" t="0"/>
            <wp:docPr descr="C:\Users\I\Downloads\img-5t7AZH.png" id="1" name="image2.png"/>
            <a:graphic>
              <a:graphicData uri="http://schemas.openxmlformats.org/drawingml/2006/picture">
                <pic:pic>
                  <pic:nvPicPr>
                    <pic:cNvPr descr="C:\Users\I\Downloads\img-5t7AZH.png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Лазіння по гімнастичній стінці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3" w:right="0" w:firstLine="0"/>
        <w:jc w:val="both"/>
        <w:rPr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однойменним способом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(одночасно пересувають праву руку й праву ногу, потім — ліву руку й ліву ногу);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3" w:right="0" w:firstLine="0"/>
        <w:jc w:val="both"/>
        <w:rPr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різнойменним способом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(спочатку переставляють ліву руку й праву ногу, а потім – праву руку й ліву ногу);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3" w:right="0" w:firstLine="0"/>
        <w:jc w:val="both"/>
        <w:rPr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вгору, вниз;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3" w:right="0" w:firstLine="0"/>
        <w:jc w:val="both"/>
        <w:rPr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діагоналі;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3" w:right="127" w:firstLine="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праворуч, ліворуч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 різній висоті);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3" w:right="127" w:firstLine="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вантажем на голові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(картонні квадрати.)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b w:val="1"/>
          <w:color w:val="c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7. Рухлива гра  «Кружилиха»</w:t>
      </w:r>
    </w:p>
    <w:p w:rsidR="00000000" w:rsidDel="00000000" w:rsidP="00000000" w:rsidRDefault="00000000" w:rsidRPr="00000000" w14:paraId="0000002B">
      <w:pPr>
        <w:spacing w:after="120" w:line="240" w:lineRule="auto"/>
        <w:ind w:right="57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 проводиться у вигляді зустрічної або лінійної естафети. По свистку перші учасники починають біг, обертаючи скакалку або обруч. Закінчивши дистанцію, гравець передає скакалку або обруч партнеру, що стоїть на старті, а сам стає в кінець колони.</w:t>
      </w:r>
    </w:p>
    <w:p w:rsidR="00000000" w:rsidDel="00000000" w:rsidP="00000000" w:rsidRDefault="00000000" w:rsidRPr="00000000" w14:paraId="0000002C">
      <w:pPr>
        <w:spacing w:after="120" w:line="240" w:lineRule="auto"/>
        <w:ind w:right="57"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Варіанти гри:</w:t>
      </w:r>
    </w:p>
    <w:p w:rsidR="00000000" w:rsidDel="00000000" w:rsidP="00000000" w:rsidRDefault="00000000" w:rsidRPr="00000000" w14:paraId="0000002D">
      <w:pPr>
        <w:spacing w:after="120" w:line="240" w:lineRule="auto"/>
        <w:ind w:right="57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гравець пересувається, обертаючи скакалку або обруч до стійки і назад, потім передає їх черговому учаснику;</w:t>
      </w:r>
    </w:p>
    <w:p w:rsidR="00000000" w:rsidDel="00000000" w:rsidP="00000000" w:rsidRDefault="00000000" w:rsidRPr="00000000" w14:paraId="0000002E">
      <w:pPr>
        <w:spacing w:after="120" w:line="240" w:lineRule="auto"/>
        <w:ind w:right="57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те саме, але гравці пересуваються парами, обертаючи два обруча або спільно одну скакалку.</w:t>
      </w:r>
    </w:p>
    <w:p w:rsidR="00000000" w:rsidDel="00000000" w:rsidP="00000000" w:rsidRDefault="00000000" w:rsidRPr="00000000" w14:paraId="0000002F">
      <w:pPr>
        <w:spacing w:after="120" w:line="240" w:lineRule="auto"/>
        <w:ind w:right="57"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Правила:</w:t>
      </w:r>
    </w:p>
    <w:p w:rsidR="00000000" w:rsidDel="00000000" w:rsidP="00000000" w:rsidRDefault="00000000" w:rsidRPr="00000000" w14:paraId="00000030">
      <w:pPr>
        <w:spacing w:after="120" w:line="240" w:lineRule="auto"/>
        <w:ind w:right="57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-Пересуватися слід тільки обертаючи скакалку.</w:t>
      </w:r>
    </w:p>
    <w:p w:rsidR="00000000" w:rsidDel="00000000" w:rsidP="00000000" w:rsidRDefault="00000000" w:rsidRPr="00000000" w14:paraId="00000031">
      <w:pPr>
        <w:spacing w:after="120" w:line="240" w:lineRule="auto"/>
        <w:ind w:right="57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-Виграє команда, гравці якої швидше виконали завдання і зробили меншу кількість помилок.</w:t>
      </w:r>
    </w:p>
    <w:p w:rsidR="00000000" w:rsidDel="00000000" w:rsidP="00000000" w:rsidRDefault="00000000" w:rsidRPr="00000000" w14:paraId="00000032">
      <w:pPr>
        <w:spacing w:after="120" w:line="240" w:lineRule="auto"/>
        <w:ind w:right="57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-За кожну помилку додається 1 штрафна секунда.</w:t>
      </w:r>
    </w:p>
    <w:p w:rsidR="00000000" w:rsidDel="00000000" w:rsidP="00000000" w:rsidRDefault="00000000" w:rsidRPr="00000000" w14:paraId="00000033">
      <w:pPr>
        <w:spacing w:after="120" w:line="240" w:lineRule="auto"/>
        <w:ind w:right="57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-Коли проводиться зустрічна естафета, то гравець просувається назустріч партнеру трохи збоку, щоб уникнути зіткнення.</w:t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8.Руханка «Булька»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highlight w:val="white"/>
            <w:u w:val="single"/>
            <w:rtl w:val="0"/>
          </w:rPr>
          <w:t xml:space="preserve">https://www.youtube.com/watch?v=ld__dVatHiE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239100</wp:posOffset>
            </wp:positionH>
            <wp:positionV relativeFrom="paragraph">
              <wp:posOffset>7048</wp:posOffset>
            </wp:positionV>
            <wp:extent cx="5256208" cy="3000777"/>
            <wp:effectExtent b="0" l="0" r="0" t="0"/>
            <wp:wrapNone/>
            <wp:docPr descr="C:\Users\I\Documents\Спорт\0200llra-ddcb-779x446.jpg" id="2" name="image1.jpg"/>
            <a:graphic>
              <a:graphicData uri="http://schemas.openxmlformats.org/drawingml/2006/picture">
                <pic:pic>
                  <pic:nvPicPr>
                    <pic:cNvPr descr="C:\Users\I\Documents\Спорт\0200llra-ddcb-779x446.jpg"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6208" cy="30007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</w:p>
    <w:sectPr>
      <w:pgSz w:h="16838" w:w="11906" w:orient="portrait"/>
      <w:pgMar w:bottom="426" w:top="993" w:left="1276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12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60" w:line="240" w:lineRule="auto"/>
      <w:jc w:val="center"/>
    </w:pPr>
    <w:rPr>
      <w:rFonts w:ascii="Cambria" w:cs="Cambria" w:eastAsia="Cambria" w:hAnsi="Cambria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hyperlink" Target="https://www.youtube.com/watch?v=ld__dVatHiE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Jt4yzNZsuLg" TargetMode="External"/><Relationship Id="rId7" Type="http://schemas.openxmlformats.org/officeDocument/2006/relationships/hyperlink" Target="https://www.youtube.com/watch?v=9qMvNhH07TA" TargetMode="External"/><Relationship Id="rId8" Type="http://schemas.openxmlformats.org/officeDocument/2006/relationships/hyperlink" Target="https://www.youtube.com/watch?v=92yf9hF6I8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