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B2" w:rsidRDefault="0064155C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>Дата: 25</w:t>
      </w:r>
      <w:r w:rsidR="00A80EB2" w:rsidRPr="005760B6">
        <w:rPr>
          <w:rFonts w:ascii="Times New Roman" w:hAnsi="Times New Roman"/>
          <w:b/>
          <w:sz w:val="28"/>
          <w:szCs w:val="28"/>
        </w:rPr>
        <w:t>.0</w:t>
      </w:r>
      <w:r w:rsidR="00A80EB2" w:rsidRPr="005760B6">
        <w:rPr>
          <w:rFonts w:ascii="Times New Roman" w:hAnsi="Times New Roman"/>
          <w:b/>
          <w:sz w:val="28"/>
          <w:szCs w:val="28"/>
          <w:lang w:val="ru-RU"/>
        </w:rPr>
        <w:t>9</w:t>
      </w:r>
      <w:r w:rsidR="00A80EB2" w:rsidRPr="005760B6">
        <w:rPr>
          <w:rFonts w:ascii="Times New Roman" w:hAnsi="Times New Roman"/>
          <w:b/>
          <w:sz w:val="28"/>
          <w:szCs w:val="28"/>
        </w:rPr>
        <w:t xml:space="preserve">.2024      Фізична культура    Клас: </w:t>
      </w:r>
      <w:r w:rsidR="00A80EB2" w:rsidRPr="005760B6">
        <w:rPr>
          <w:rFonts w:ascii="Times New Roman" w:hAnsi="Times New Roman"/>
          <w:b/>
          <w:sz w:val="28"/>
          <w:szCs w:val="28"/>
          <w:lang w:val="ru-RU"/>
        </w:rPr>
        <w:t>4-Б</w:t>
      </w:r>
      <w:r w:rsidR="00A80EB2" w:rsidRPr="005760B6">
        <w:rPr>
          <w:rFonts w:ascii="Times New Roman" w:hAnsi="Times New Roman"/>
          <w:b/>
          <w:sz w:val="28"/>
          <w:szCs w:val="28"/>
        </w:rPr>
        <w:t xml:space="preserve">    Вчитель: Таран Н.В.</w:t>
      </w:r>
      <w:bookmarkEnd w:id="0"/>
      <w:bookmarkEnd w:id="1"/>
      <w:bookmarkEnd w:id="2"/>
    </w:p>
    <w:p w:rsidR="00CD15E8" w:rsidRPr="0064155C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C00000"/>
          <w:sz w:val="28"/>
          <w:szCs w:val="28"/>
          <w:lang w:eastAsia="ru-RU"/>
        </w:rPr>
      </w:pPr>
      <w:r w:rsidRPr="00A80EB2">
        <w:rPr>
          <w:rFonts w:ascii="Times New Roman" w:hAnsi="Times New Roman"/>
          <w:b/>
          <w:sz w:val="28"/>
          <w:szCs w:val="28"/>
          <w:lang w:eastAsia="ru-RU"/>
        </w:rPr>
        <w:t>Тема:</w:t>
      </w:r>
      <w:r w:rsidRPr="002C783D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64155C" w:rsidRPr="0064155C">
        <w:rPr>
          <w:rFonts w:ascii="Times New Roman" w:eastAsia="Times New Roman" w:hAnsi="Times New Roman"/>
          <w:b/>
          <w:color w:val="C00000"/>
          <w:sz w:val="28"/>
          <w:szCs w:val="28"/>
        </w:rPr>
        <w:t xml:space="preserve">Організаційні вправи, </w:t>
      </w:r>
      <w:proofErr w:type="spellStart"/>
      <w:r w:rsidR="0064155C" w:rsidRPr="0064155C">
        <w:rPr>
          <w:rFonts w:ascii="Times New Roman" w:eastAsia="Times New Roman" w:hAnsi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64155C" w:rsidRPr="0064155C">
        <w:rPr>
          <w:rFonts w:ascii="Times New Roman" w:eastAsia="Times New Roman" w:hAnsi="Times New Roman"/>
          <w:b/>
          <w:color w:val="C00000"/>
          <w:sz w:val="28"/>
          <w:szCs w:val="28"/>
        </w:rPr>
        <w:t xml:space="preserve"> вправи. Положення тіла у просторі: упори (перехід із упору присівши в упор стоячи, із упору лежачи в упор боком і навпаки). Елементи акробатики. Рухлива гра «Займи вільне місце»</w:t>
      </w:r>
    </w:p>
    <w:p w:rsidR="00230F79" w:rsidRPr="0064155C" w:rsidRDefault="002C783D" w:rsidP="00230F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4155C">
        <w:rPr>
          <w:rFonts w:ascii="Times New Roman" w:hAnsi="Times New Roman"/>
          <w:b/>
          <w:sz w:val="28"/>
          <w:szCs w:val="28"/>
          <w:lang w:eastAsia="ru-RU"/>
        </w:rPr>
        <w:t xml:space="preserve">Мета: 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64155C">
        <w:rPr>
          <w:rFonts w:ascii="Times New Roman" w:hAnsi="Times New Roman"/>
          <w:sz w:val="28"/>
          <w:szCs w:val="28"/>
        </w:rPr>
        <w:t>1. Повтори</w:t>
      </w:r>
      <w:r w:rsidRPr="002C783D">
        <w:rPr>
          <w:rFonts w:ascii="Times New Roman" w:hAnsi="Times New Roman"/>
          <w:sz w:val="28"/>
          <w:szCs w:val="28"/>
        </w:rPr>
        <w:t xml:space="preserve">ти положення </w:t>
      </w:r>
      <w:r w:rsidR="0064155C">
        <w:rPr>
          <w:rFonts w:ascii="Times New Roman" w:hAnsi="Times New Roman"/>
          <w:sz w:val="28"/>
          <w:szCs w:val="28"/>
        </w:rPr>
        <w:t xml:space="preserve">тіла у просторі: упори (перехід із упору </w:t>
      </w:r>
      <w:proofErr w:type="spellStart"/>
      <w:r w:rsidR="0064155C">
        <w:rPr>
          <w:rFonts w:ascii="Times New Roman" w:hAnsi="Times New Roman"/>
          <w:sz w:val="28"/>
          <w:szCs w:val="28"/>
        </w:rPr>
        <w:t>писівши</w:t>
      </w:r>
      <w:proofErr w:type="spellEnd"/>
      <w:r w:rsidR="0064155C">
        <w:rPr>
          <w:rFonts w:ascii="Times New Roman" w:hAnsi="Times New Roman"/>
          <w:sz w:val="28"/>
          <w:szCs w:val="28"/>
        </w:rPr>
        <w:t xml:space="preserve"> в упор стоячи, із упору лежачи в упор боком і навпаки</w:t>
      </w:r>
      <w:r w:rsidRPr="002C783D">
        <w:rPr>
          <w:rFonts w:ascii="Times New Roman" w:hAnsi="Times New Roman"/>
          <w:sz w:val="28"/>
          <w:szCs w:val="28"/>
        </w:rPr>
        <w:t xml:space="preserve">). Вдосконалювати елементи акробатики. 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>2. Сприяти розвитку швидкості рухливою грою «Займи вільне місце»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Сприяти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розвитку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фізичних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якостей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: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сили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координації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рухі</w:t>
      </w:r>
      <w:proofErr w:type="gram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в</w:t>
      </w:r>
      <w:proofErr w:type="spellEnd"/>
      <w:proofErr w:type="gram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, при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виконанні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рухливих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ігор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.</w:t>
      </w:r>
    </w:p>
    <w:p w:rsidR="002C783D" w:rsidRPr="00A80EB2" w:rsidRDefault="002C783D" w:rsidP="0064155C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>4. В</w:t>
      </w:r>
      <w:r w:rsidRPr="002C783D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иховувати сміливість, впевненість у своїх навичках і уміннях, наполегливість, рішучість, дисциплінованість.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Розвивати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інтерес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до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самостійних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занять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фізичною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культурою</w:t>
      </w:r>
      <w:r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B7730D" w:rsidRDefault="00B91FC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276D31" w:rsidRPr="00024B0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2C783D" w:rsidRPr="00DA28F0" w:rsidRDefault="002C783D" w:rsidP="002C783D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2C783D" w:rsidRPr="00DA28F0" w:rsidRDefault="002C783D" w:rsidP="002C783D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2C783D" w:rsidRDefault="002C783D" w:rsidP="002C783D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167A7A" w:rsidRPr="00167A7A" w:rsidRDefault="002C783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="00167A7A"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</w:p>
    <w:p w:rsidR="005A36A5" w:rsidRDefault="00B91FC2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="00276D31" w:rsidRPr="00024B07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2C783D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5.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упори </w:t>
      </w:r>
      <w:r w:rsidRPr="0064155C">
        <w:rPr>
          <w:rFonts w:ascii="Times New Roman" w:hAnsi="Times New Roman"/>
          <w:b/>
          <w:sz w:val="28"/>
          <w:szCs w:val="28"/>
        </w:rPr>
        <w:t>(</w:t>
      </w:r>
      <w:r w:rsidR="0064155C" w:rsidRPr="0064155C">
        <w:rPr>
          <w:rFonts w:ascii="Times New Roman" w:eastAsia="Times New Roman" w:hAnsi="Times New Roman"/>
          <w:b/>
          <w:sz w:val="28"/>
          <w:szCs w:val="28"/>
        </w:rPr>
        <w:t>перехід із упору присівши в упор стоячи, із упору лежачи в упор боком і навпаки).</w:t>
      </w:r>
    </w:p>
    <w:p w:rsidR="00167A7A" w:rsidRDefault="00122A8C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  <w:hyperlink r:id="rId8" w:history="1">
        <w:r w:rsidRPr="00FA49FC">
          <w:rPr>
            <w:rStyle w:val="a3"/>
            <w:rFonts w:ascii="Times New Roman" w:hAnsi="Times New Roman"/>
            <w:b/>
            <w:sz w:val="28"/>
          </w:rPr>
          <w:t>https://www.youtube.com/watch?v=iVDiPPUA_Is</w:t>
        </w:r>
      </w:hyperlink>
      <w:r>
        <w:rPr>
          <w:rStyle w:val="a3"/>
          <w:rFonts w:ascii="Times New Roman" w:hAnsi="Times New Roman"/>
          <w:b/>
          <w:sz w:val="28"/>
        </w:rPr>
        <w:t xml:space="preserve"> </w:t>
      </w:r>
    </w:p>
    <w:p w:rsidR="00122A8C" w:rsidRDefault="00122A8C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122A8C" w:rsidRDefault="00122A8C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color w:val="0563C1" w:themeColor="hyperlink"/>
          <w:sz w:val="28"/>
          <w:u w:val="single"/>
          <w:lang w:val="ru-RU" w:eastAsia="ru-RU"/>
        </w:rPr>
        <w:drawing>
          <wp:inline distT="0" distB="0" distL="0" distR="0">
            <wp:extent cx="2856230" cy="1602105"/>
            <wp:effectExtent l="19050" t="0" r="1270" b="0"/>
            <wp:docPr id="3" name="Рисунок 1" descr="C:\Users\I\Downloads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s.jf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A8C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/>
          <w:b/>
          <w:noProof/>
          <w:color w:val="0563C1" w:themeColor="hyperlink"/>
          <w:sz w:val="28"/>
          <w:u w:val="single"/>
          <w:lang w:val="ru-RU" w:eastAsia="ru-RU"/>
        </w:rPr>
        <w:drawing>
          <wp:inline distT="0" distB="0" distL="0" distR="0">
            <wp:extent cx="2840355" cy="1610360"/>
            <wp:effectExtent l="19050" t="0" r="0" b="0"/>
            <wp:docPr id="4" name="Рисунок 2" descr="C:\Users\I\Downloads\завантаж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завантаження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A8C" w:rsidRDefault="00122A8C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230F79" w:rsidRDefault="00230F79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230F79" w:rsidRDefault="00D22921" w:rsidP="00167A7A">
      <w:pPr>
        <w:spacing w:after="0" w:line="240" w:lineRule="auto"/>
        <w:rPr>
          <w:rStyle w:val="a3"/>
          <w:rFonts w:ascii="Times New Roman" w:hAnsi="Times New Roman"/>
          <w:b/>
          <w:color w:val="auto"/>
          <w:sz w:val="28"/>
          <w:u w:val="none"/>
        </w:rPr>
      </w:pPr>
      <w:r>
        <w:rPr>
          <w:rStyle w:val="a3"/>
          <w:rFonts w:ascii="Times New Roman" w:hAnsi="Times New Roman"/>
          <w:b/>
          <w:color w:val="auto"/>
          <w:sz w:val="28"/>
          <w:u w:val="none"/>
        </w:rPr>
        <w:t>6</w:t>
      </w:r>
      <w:r w:rsidR="00230F79" w:rsidRPr="00230F79">
        <w:rPr>
          <w:rStyle w:val="a3"/>
          <w:rFonts w:ascii="Times New Roman" w:hAnsi="Times New Roman"/>
          <w:b/>
          <w:color w:val="auto"/>
          <w:sz w:val="28"/>
          <w:u w:val="none"/>
        </w:rPr>
        <w:t xml:space="preserve">. Елементи акробатики </w:t>
      </w:r>
    </w:p>
    <w:p w:rsid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Групування </w:t>
      </w:r>
      <w:hyperlink r:id="rId11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https://www.youtube.com/watch?v=D_PbawtlQNg</w:t>
        </w:r>
      </w:hyperlink>
    </w:p>
    <w:p w:rsidR="00230F79" w:rsidRP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Перекид вперед </w:t>
      </w:r>
      <w:hyperlink r:id="rId12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https://www.youtube.com/watch?v=-WJYj9qZtHI</w:t>
        </w:r>
      </w:hyperlink>
    </w:p>
    <w:p w:rsidR="00276D31" w:rsidRDefault="00276D31" w:rsidP="00167A7A">
      <w:pPr>
        <w:spacing w:after="0" w:line="240" w:lineRule="auto"/>
      </w:pPr>
    </w:p>
    <w:p w:rsidR="00D22921" w:rsidRPr="00D22921" w:rsidRDefault="00D22921" w:rsidP="00122A8C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B7730D" w:rsidRPr="00D2292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2C783D" w:rsidRPr="00D2292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122A8C">
        <w:rPr>
          <w:rFonts w:ascii="Times New Roman" w:hAnsi="Times New Roman"/>
          <w:b/>
          <w:sz w:val="28"/>
          <w:szCs w:val="28"/>
        </w:rPr>
        <w:t>Руханка</w:t>
      </w:r>
      <w:proofErr w:type="spellEnd"/>
      <w:r w:rsidR="00122A8C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="00122A8C">
        <w:rPr>
          <w:rFonts w:ascii="Times New Roman" w:hAnsi="Times New Roman"/>
          <w:b/>
          <w:sz w:val="28"/>
          <w:szCs w:val="28"/>
        </w:rPr>
        <w:t>Круасан</w:t>
      </w:r>
      <w:proofErr w:type="spellEnd"/>
      <w:r w:rsidR="00122A8C">
        <w:rPr>
          <w:rFonts w:ascii="Times New Roman" w:hAnsi="Times New Roman"/>
          <w:b/>
          <w:sz w:val="28"/>
          <w:szCs w:val="28"/>
        </w:rPr>
        <w:t>»</w:t>
      </w:r>
      <w:r w:rsidR="00122A8C" w:rsidRPr="00120EFA">
        <w:t xml:space="preserve"> </w:t>
      </w:r>
      <w:hyperlink r:id="rId13" w:history="1">
        <w:r w:rsidR="00122A8C" w:rsidRPr="0048150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https://www.youtube.com/watch?v=9e1JGUnln58</w:t>
        </w:r>
      </w:hyperlink>
      <w:r w:rsidR="00122A8C" w:rsidRPr="00481505">
        <w:rPr>
          <w:rFonts w:ascii="Times New Roman" w:hAnsi="Times New Roman"/>
          <w:b/>
          <w:sz w:val="28"/>
          <w:szCs w:val="28"/>
        </w:rPr>
        <w:t xml:space="preserve"> </w:t>
      </w:r>
    </w:p>
    <w:p w:rsidR="00167A7A" w:rsidRDefault="00D22921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bookmarkStart w:id="3" w:name="_GoBack"/>
      <w:bookmarkEnd w:id="3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64155C" w:rsidRPr="00167A7A" w:rsidRDefault="0064155C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Хід гри:</w:t>
      </w:r>
    </w:p>
    <w:p w:rsidR="00D71398" w:rsidRDefault="0064155C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64155C">
        <w:rPr>
          <w:rFonts w:ascii="Times New Roman" w:hAnsi="Times New Roman"/>
          <w:sz w:val="28"/>
          <w:szCs w:val="28"/>
        </w:rPr>
        <w:t>На підлозі в різних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місцях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зали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кладуть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обручі на відстані 1,5 м один від одного. Усі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діти, за винятком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ведучого, стають у них і пере</w:t>
      </w:r>
      <w:r w:rsidRPr="0064155C">
        <w:rPr>
          <w:rFonts w:ascii="Times New Roman" w:hAnsi="Times New Roman"/>
          <w:sz w:val="28"/>
          <w:szCs w:val="28"/>
        </w:rPr>
        <w:softHyphen/>
        <w:t>кидають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м’яч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товаришам у різних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напрямках. Ведучий, перебуваючи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між обручами, намагається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піймати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м’яч на льоту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хоча б торкну</w:t>
      </w:r>
      <w:r w:rsidRPr="0064155C">
        <w:rPr>
          <w:rFonts w:ascii="Times New Roman" w:hAnsi="Times New Roman"/>
          <w:sz w:val="28"/>
          <w:szCs w:val="28"/>
        </w:rPr>
        <w:softHyphen/>
        <w:t>тися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його рукою. Якщо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йому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вдається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зробити, учитель дає сви</w:t>
      </w:r>
      <w:r w:rsidRPr="0064155C">
        <w:rPr>
          <w:rFonts w:ascii="Times New Roman" w:hAnsi="Times New Roman"/>
          <w:sz w:val="28"/>
          <w:szCs w:val="28"/>
        </w:rPr>
        <w:softHyphen/>
        <w:t>сток, після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чого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гравці, які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перебувають в обручах, міняються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місця</w:t>
      </w:r>
      <w:r w:rsidRPr="0064155C">
        <w:rPr>
          <w:rFonts w:ascii="Times New Roman" w:hAnsi="Times New Roman"/>
          <w:sz w:val="28"/>
          <w:szCs w:val="28"/>
        </w:rPr>
        <w:softHyphen/>
        <w:t>ми, а ведучий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намагається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зайняти один із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обручів. Хто не встигнув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зайняти обруч, той стає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ведучим</w:t>
      </w:r>
      <w:r w:rsidRPr="00A14969">
        <w:rPr>
          <w:rFonts w:ascii="Times New Roman" w:hAnsi="Times New Roman"/>
          <w:sz w:val="24"/>
          <w:szCs w:val="24"/>
        </w:rPr>
        <w:t>.</w:t>
      </w:r>
    </w:p>
    <w:p w:rsidR="00D22921" w:rsidRDefault="00122A8C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122A8C">
        <w:rPr>
          <w:rStyle w:val="timesnewroman3"/>
          <w:rFonts w:ascii="Times New Roman" w:hAnsi="Times New Roman"/>
          <w:i/>
          <w:sz w:val="28"/>
          <w:szCs w:val="28"/>
        </w:rPr>
        <w:drawing>
          <wp:inline distT="0" distB="0" distL="0" distR="0">
            <wp:extent cx="4056011" cy="2514693"/>
            <wp:effectExtent l="19050" t="0" r="1639" b="0"/>
            <wp:docPr id="6" name="Рисунок 2" descr="C:\Users\I\Documents\3-В КОНСПЕКТИ\мої\913608_15875680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cuments\3-В КОНСПЕКТИ\мої\913608_1587568047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65" cy="251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1" w:rsidRDefault="00D22921" w:rsidP="00122A8C">
      <w:pPr>
        <w:spacing w:after="0" w:line="240" w:lineRule="auto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230F7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3BAB"/>
    <w:multiLevelType w:val="multilevel"/>
    <w:tmpl w:val="95B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122A8C"/>
    <w:rsid w:val="00167A7A"/>
    <w:rsid w:val="00230F79"/>
    <w:rsid w:val="00276D31"/>
    <w:rsid w:val="002C783D"/>
    <w:rsid w:val="005A36A5"/>
    <w:rsid w:val="0064155C"/>
    <w:rsid w:val="0074665B"/>
    <w:rsid w:val="00800BE2"/>
    <w:rsid w:val="0091269E"/>
    <w:rsid w:val="009861CB"/>
    <w:rsid w:val="00A80EB2"/>
    <w:rsid w:val="00B7730D"/>
    <w:rsid w:val="00B91FC2"/>
    <w:rsid w:val="00BD5CD5"/>
    <w:rsid w:val="00CD15E8"/>
    <w:rsid w:val="00D22921"/>
    <w:rsid w:val="00D7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paragraph" w:styleId="a4">
    <w:name w:val="List Paragraph"/>
    <w:basedOn w:val="a"/>
    <w:uiPriority w:val="34"/>
    <w:qFormat/>
    <w:rsid w:val="002C783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22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92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VDiPPUA_Is" TargetMode="External"/><Relationship Id="rId13" Type="http://schemas.openxmlformats.org/officeDocument/2006/relationships/hyperlink" Target="https://www.youtube.com/watch?v=9e1JGUnln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eEhWIlxS3Y" TargetMode="External"/><Relationship Id="rId12" Type="http://schemas.openxmlformats.org/officeDocument/2006/relationships/hyperlink" Target="https://www.youtube.com/watch?v=-WJYj9qZtHI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www.youtube.com/watch?v=D_PbawtlQNg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15</cp:revision>
  <dcterms:created xsi:type="dcterms:W3CDTF">2022-09-09T05:12:00Z</dcterms:created>
  <dcterms:modified xsi:type="dcterms:W3CDTF">2024-09-19T20:02:00Z</dcterms:modified>
</cp:coreProperties>
</file>