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18" w:rsidRDefault="00E71EEB">
      <w:pPr>
        <w:spacing w:after="19" w:line="395" w:lineRule="auto"/>
      </w:pPr>
      <w:r>
        <w:t>27.0</w:t>
      </w:r>
      <w:r>
        <w:rPr>
          <w:lang w:val="uk-UA"/>
        </w:rPr>
        <w:t>2</w:t>
      </w:r>
      <w:r w:rsidR="00535694">
        <w:t>.2024 5-А-Б</w:t>
      </w:r>
      <w:bookmarkStart w:id="0" w:name="_GoBack"/>
      <w:bookmarkEnd w:id="0"/>
      <w:r w:rsidR="00535694">
        <w:t xml:space="preserve"> </w:t>
      </w:r>
    </w:p>
    <w:p w:rsidR="00E71EEB" w:rsidRDefault="00535694">
      <w:pPr>
        <w:spacing w:after="0" w:line="415" w:lineRule="auto"/>
        <w:ind w:right="8421"/>
      </w:pPr>
      <w:proofErr w:type="spellStart"/>
      <w:r>
        <w:t>Історія</w:t>
      </w:r>
      <w:proofErr w:type="spellEnd"/>
      <w:r>
        <w:t xml:space="preserve">   </w:t>
      </w:r>
    </w:p>
    <w:p w:rsidR="00FA3C18" w:rsidRDefault="00535694" w:rsidP="00E71EEB">
      <w:pPr>
        <w:spacing w:after="0" w:line="415" w:lineRule="auto"/>
        <w:ind w:right="-274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A3C18" w:rsidRDefault="00535694">
      <w:pPr>
        <w:spacing w:after="214"/>
        <w:ind w:left="214" w:right="0" w:firstLine="0"/>
        <w:jc w:val="center"/>
      </w:pPr>
      <w:r>
        <w:rPr>
          <w:b/>
          <w:sz w:val="32"/>
        </w:rPr>
        <w:t xml:space="preserve"> </w:t>
      </w:r>
    </w:p>
    <w:p w:rsidR="00E71EEB" w:rsidRPr="00E71EEB" w:rsidRDefault="00535694">
      <w:pPr>
        <w:spacing w:after="212"/>
        <w:ind w:left="-15" w:right="0" w:firstLine="598"/>
        <w:rPr>
          <w:b/>
        </w:rPr>
      </w:pPr>
      <w:proofErr w:type="gramStart"/>
      <w:r>
        <w:rPr>
          <w:b/>
          <w:sz w:val="32"/>
        </w:rPr>
        <w:t>Тема</w:t>
      </w:r>
      <w:r>
        <w:rPr>
          <w:b/>
        </w:rPr>
        <w:t>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Уз</w:t>
      </w:r>
      <w:r w:rsidR="00E71EEB">
        <w:rPr>
          <w:b/>
        </w:rPr>
        <w:t>агальнення</w:t>
      </w:r>
      <w:proofErr w:type="spellEnd"/>
      <w:proofErr w:type="gramEnd"/>
      <w:r w:rsidR="00E71EEB">
        <w:rPr>
          <w:b/>
        </w:rPr>
        <w:t xml:space="preserve"> </w:t>
      </w:r>
      <w:r>
        <w:rPr>
          <w:b/>
        </w:rPr>
        <w:t xml:space="preserve"> за темою </w:t>
      </w:r>
      <w:proofErr w:type="spellStart"/>
      <w:r>
        <w:rPr>
          <w:b/>
        </w:rPr>
        <w:t>Ро</w:t>
      </w:r>
      <w:r w:rsidR="00E71EEB">
        <w:rPr>
          <w:b/>
        </w:rPr>
        <w:t>звиток</w:t>
      </w:r>
      <w:proofErr w:type="spellEnd"/>
      <w:r w:rsidR="00E71EEB">
        <w:rPr>
          <w:b/>
        </w:rPr>
        <w:t xml:space="preserve"> </w:t>
      </w:r>
      <w:proofErr w:type="spellStart"/>
      <w:r w:rsidR="00E71EEB">
        <w:rPr>
          <w:b/>
        </w:rPr>
        <w:t>людства</w:t>
      </w:r>
      <w:proofErr w:type="spellEnd"/>
      <w:r w:rsidR="00E71EEB">
        <w:rPr>
          <w:b/>
        </w:rPr>
        <w:t xml:space="preserve"> </w:t>
      </w:r>
      <w:proofErr w:type="spellStart"/>
      <w:r w:rsidR="00E71EEB">
        <w:rPr>
          <w:b/>
        </w:rPr>
        <w:t>упродовж</w:t>
      </w:r>
      <w:proofErr w:type="spellEnd"/>
      <w:r w:rsidR="00E71EEB">
        <w:rPr>
          <w:b/>
        </w:rPr>
        <w:t xml:space="preserve"> </w:t>
      </w:r>
      <w:proofErr w:type="spellStart"/>
      <w:r w:rsidR="00E71EEB">
        <w:rPr>
          <w:b/>
        </w:rPr>
        <w:t>історії</w:t>
      </w:r>
      <w:proofErr w:type="spellEnd"/>
      <w:r w:rsidR="00E71EEB">
        <w:rPr>
          <w:b/>
        </w:rPr>
        <w:t>.</w:t>
      </w:r>
    </w:p>
    <w:p w:rsidR="00FA3C18" w:rsidRDefault="00535694">
      <w:pPr>
        <w:spacing w:after="212"/>
        <w:ind w:left="-15" w:right="0" w:firstLine="598"/>
      </w:pPr>
      <w:r>
        <w:rPr>
          <w:b/>
        </w:rPr>
        <w:t xml:space="preserve">Мета уроку: </w:t>
      </w:r>
      <w:proofErr w:type="spellStart"/>
      <w:r>
        <w:t>повторити</w:t>
      </w:r>
      <w:proofErr w:type="spellEnd"/>
      <w:r>
        <w:t xml:space="preserve"> й </w:t>
      </w:r>
      <w:proofErr w:type="spellStart"/>
      <w:r>
        <w:t>узагальнити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теми;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й </w:t>
      </w:r>
      <w:proofErr w:type="spellStart"/>
      <w:r>
        <w:t>узагальнювати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тих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 і </w:t>
      </w:r>
      <w:proofErr w:type="spellStart"/>
      <w:r>
        <w:t>подій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поя</w:t>
      </w:r>
      <w:r>
        <w:t>ві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зацікавленості</w:t>
      </w:r>
      <w:proofErr w:type="spellEnd"/>
      <w:r>
        <w:t xml:space="preserve"> до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вільну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 xml:space="preserve">, яка </w:t>
      </w:r>
      <w:proofErr w:type="spellStart"/>
      <w:r>
        <w:t>визнає</w:t>
      </w:r>
      <w:proofErr w:type="spellEnd"/>
      <w:r>
        <w:t xml:space="preserve"> </w:t>
      </w:r>
      <w:proofErr w:type="spellStart"/>
      <w:r>
        <w:t>загальнолюдські</w:t>
      </w:r>
      <w:proofErr w:type="spellEnd"/>
      <w:r>
        <w:t xml:space="preserve"> та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цінності</w:t>
      </w:r>
      <w:proofErr w:type="spellEnd"/>
      <w:r>
        <w:t xml:space="preserve"> й </w:t>
      </w:r>
      <w:proofErr w:type="spellStart"/>
      <w:r>
        <w:t>керується</w:t>
      </w:r>
      <w:proofErr w:type="spellEnd"/>
      <w:r>
        <w:t xml:space="preserve"> морально-</w:t>
      </w:r>
      <w:proofErr w:type="spellStart"/>
      <w:r>
        <w:t>етичними</w:t>
      </w:r>
      <w:proofErr w:type="spellEnd"/>
      <w:r>
        <w:t xml:space="preserve"> </w:t>
      </w:r>
      <w:proofErr w:type="spellStart"/>
      <w:r>
        <w:t>критеріями</w:t>
      </w:r>
      <w:proofErr w:type="spellEnd"/>
      <w:r>
        <w:t xml:space="preserve"> та </w:t>
      </w:r>
      <w:proofErr w:type="spellStart"/>
      <w:r>
        <w:t>почуттям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 у </w:t>
      </w:r>
      <w:proofErr w:type="spellStart"/>
      <w:r>
        <w:t>власній</w:t>
      </w:r>
      <w:proofErr w:type="spellEnd"/>
      <w:r>
        <w:t xml:space="preserve"> </w:t>
      </w:r>
      <w:proofErr w:type="spellStart"/>
      <w:r>
        <w:t>поведінці</w:t>
      </w:r>
      <w:proofErr w:type="spellEnd"/>
      <w:r>
        <w:t xml:space="preserve">. </w:t>
      </w:r>
    </w:p>
    <w:p w:rsidR="00FA3C18" w:rsidRDefault="00535694">
      <w:pPr>
        <w:spacing w:after="216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A3C18" w:rsidRDefault="00535694">
      <w:pPr>
        <w:spacing w:after="0" w:line="387" w:lineRule="auto"/>
        <w:ind w:left="0" w:right="0" w:firstLine="0"/>
      </w:pPr>
      <w:proofErr w:type="spellStart"/>
      <w:r>
        <w:rPr>
          <w:b/>
          <w:i/>
          <w:color w:val="0070C0"/>
        </w:rPr>
        <w:t>Пригадайте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періоди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Давньої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історії</w:t>
      </w:r>
      <w:proofErr w:type="spellEnd"/>
      <w:r>
        <w:rPr>
          <w:b/>
          <w:i/>
          <w:color w:val="0070C0"/>
        </w:rPr>
        <w:t xml:space="preserve">                          З </w:t>
      </w:r>
      <w:proofErr w:type="spellStart"/>
      <w:r>
        <w:rPr>
          <w:b/>
          <w:i/>
          <w:color w:val="0070C0"/>
        </w:rPr>
        <w:t>яким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періодом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історії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пов’язані</w:t>
      </w:r>
      <w:proofErr w:type="spellEnd"/>
      <w:r>
        <w:rPr>
          <w:b/>
          <w:i/>
          <w:color w:val="0070C0"/>
        </w:rPr>
        <w:t xml:space="preserve">                                                                                             </w:t>
      </w:r>
      <w:proofErr w:type="spellStart"/>
      <w:r>
        <w:rPr>
          <w:b/>
          <w:i/>
          <w:color w:val="0070C0"/>
        </w:rPr>
        <w:t>визначення</w:t>
      </w:r>
      <w:proofErr w:type="spellEnd"/>
      <w:r>
        <w:rPr>
          <w:b/>
          <w:i/>
          <w:color w:val="0070C0"/>
        </w:rPr>
        <w:t xml:space="preserve"> та </w:t>
      </w:r>
      <w:proofErr w:type="spellStart"/>
      <w:r>
        <w:rPr>
          <w:b/>
          <w:i/>
          <w:color w:val="0070C0"/>
        </w:rPr>
        <w:t>імена</w:t>
      </w:r>
      <w:proofErr w:type="spellEnd"/>
      <w:r>
        <w:rPr>
          <w:b/>
          <w:i/>
          <w:color w:val="0070C0"/>
        </w:rPr>
        <w:t xml:space="preserve">? </w:t>
      </w:r>
    </w:p>
    <w:p w:rsidR="00FA3C18" w:rsidRDefault="00535694">
      <w:pPr>
        <w:tabs>
          <w:tab w:val="right" w:pos="10790"/>
        </w:tabs>
        <w:spacing w:after="95"/>
        <w:ind w:left="0" w:right="-290" w:firstLine="0"/>
      </w:pPr>
      <w:r>
        <w:rPr>
          <w:noProof/>
        </w:rPr>
        <w:drawing>
          <wp:inline distT="0" distB="0" distL="0" distR="0">
            <wp:extent cx="3000375" cy="33432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3028950" cy="316230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18" w:rsidRDefault="00535694">
      <w:pPr>
        <w:spacing w:after="158"/>
        <w:ind w:left="0" w:right="223" w:firstLine="0"/>
        <w:jc w:val="center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155"/>
        <w:ind w:left="0" w:right="223" w:firstLine="0"/>
        <w:jc w:val="center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0"/>
        <w:ind w:left="0" w:right="223" w:firstLine="0"/>
        <w:jc w:val="center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158"/>
        <w:ind w:left="0" w:right="223" w:firstLine="0"/>
        <w:jc w:val="center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212"/>
        <w:ind w:left="0" w:right="223" w:firstLine="0"/>
        <w:jc w:val="center"/>
      </w:pPr>
      <w:r>
        <w:rPr>
          <w:b/>
          <w:color w:val="0070C0"/>
        </w:rPr>
        <w:lastRenderedPageBreak/>
        <w:t xml:space="preserve"> </w:t>
      </w:r>
    </w:p>
    <w:p w:rsidR="00FA3C18" w:rsidRDefault="00535694">
      <w:pPr>
        <w:spacing w:after="215"/>
        <w:ind w:left="0" w:right="294" w:firstLine="0"/>
        <w:jc w:val="center"/>
      </w:pPr>
      <w:proofErr w:type="spellStart"/>
      <w:r>
        <w:rPr>
          <w:b/>
          <w:color w:val="0070C0"/>
        </w:rPr>
        <w:t>Тренувальні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  </w:t>
      </w:r>
    </w:p>
    <w:p w:rsidR="00FA3C18" w:rsidRDefault="00535694">
      <w:pPr>
        <w:spacing w:after="207"/>
        <w:ind w:left="-5" w:right="0"/>
      </w:pP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 1 </w:t>
      </w:r>
    </w:p>
    <w:p w:rsidR="00FA3C18" w:rsidRDefault="00535694">
      <w:pPr>
        <w:numPr>
          <w:ilvl w:val="0"/>
          <w:numId w:val="1"/>
        </w:numPr>
        <w:spacing w:after="213"/>
        <w:ind w:right="0" w:hanging="305"/>
      </w:pPr>
      <w:proofErr w:type="spellStart"/>
      <w:r>
        <w:t>Упорядкуйте</w:t>
      </w:r>
      <w:proofErr w:type="spellEnd"/>
      <w:r>
        <w:t xml:space="preserve"> </w:t>
      </w:r>
      <w:proofErr w:type="spellStart"/>
      <w:r>
        <w:t>хронологічну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. </w:t>
      </w:r>
    </w:p>
    <w:p w:rsidR="00FA3C18" w:rsidRDefault="00535694">
      <w:pPr>
        <w:numPr>
          <w:ilvl w:val="0"/>
          <w:numId w:val="1"/>
        </w:numPr>
        <w:ind w:right="0" w:hanging="305"/>
      </w:pPr>
      <w:proofErr w:type="spellStart"/>
      <w:r>
        <w:t>Уявно</w:t>
      </w:r>
      <w:proofErr w:type="spellEnd"/>
      <w:r>
        <w:t xml:space="preserve"> </w:t>
      </w:r>
      <w:proofErr w:type="spellStart"/>
      <w:r>
        <w:t>з’єднайте</w:t>
      </w:r>
      <w:proofErr w:type="spellEnd"/>
      <w:r>
        <w:t xml:space="preserve"> </w:t>
      </w:r>
      <w:proofErr w:type="spellStart"/>
      <w:r>
        <w:t>картки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хронологічними</w:t>
      </w:r>
      <w:proofErr w:type="spellEnd"/>
      <w:r>
        <w:t xml:space="preserve"> рамками і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. </w:t>
      </w:r>
    </w:p>
    <w:p w:rsidR="00FA3C18" w:rsidRDefault="00535694">
      <w:pPr>
        <w:numPr>
          <w:ilvl w:val="0"/>
          <w:numId w:val="1"/>
        </w:numPr>
        <w:ind w:right="0" w:hanging="305"/>
      </w:pPr>
      <w:proofErr w:type="spellStart"/>
      <w:r>
        <w:t>Уявно</w:t>
      </w:r>
      <w:proofErr w:type="spellEnd"/>
      <w:r>
        <w:t xml:space="preserve"> </w:t>
      </w:r>
      <w:proofErr w:type="spellStart"/>
      <w:r>
        <w:t>з’єднайте</w:t>
      </w:r>
      <w:proofErr w:type="spellEnd"/>
      <w:r>
        <w:t xml:space="preserve"> </w:t>
      </w:r>
      <w:proofErr w:type="spellStart"/>
      <w:r>
        <w:t>картки</w:t>
      </w:r>
      <w:proofErr w:type="spellEnd"/>
      <w:r>
        <w:t xml:space="preserve"> з </w:t>
      </w:r>
      <w:proofErr w:type="spellStart"/>
      <w:r>
        <w:t>ілюстраціями</w:t>
      </w:r>
      <w:proofErr w:type="spellEnd"/>
      <w:r>
        <w:t xml:space="preserve"> і текстами з </w:t>
      </w:r>
      <w:proofErr w:type="spellStart"/>
      <w:r>
        <w:t>відповідними</w:t>
      </w:r>
      <w:proofErr w:type="spellEnd"/>
      <w:r>
        <w:t xml:space="preserve">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епохами</w:t>
      </w:r>
      <w:proofErr w:type="spellEnd"/>
      <w:r>
        <w:t xml:space="preserve">. </w:t>
      </w:r>
    </w:p>
    <w:p w:rsidR="00FA3C18" w:rsidRDefault="00535694">
      <w:pPr>
        <w:spacing w:after="149"/>
        <w:ind w:left="0" w:right="0" w:firstLine="0"/>
      </w:pPr>
      <w:r>
        <w:rPr>
          <w:b/>
        </w:rPr>
        <w:t xml:space="preserve"> </w:t>
      </w:r>
    </w:p>
    <w:p w:rsidR="00FA3C18" w:rsidRDefault="00535694">
      <w:pPr>
        <w:spacing w:after="93"/>
        <w:ind w:left="0" w:right="648" w:firstLine="0"/>
        <w:jc w:val="right"/>
      </w:pPr>
      <w:r>
        <w:rPr>
          <w:noProof/>
        </w:rPr>
        <w:drawing>
          <wp:inline distT="0" distB="0" distL="0" distR="0">
            <wp:extent cx="5895975" cy="494347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A3C18" w:rsidRDefault="00535694">
      <w:pPr>
        <w:spacing w:after="157"/>
        <w:ind w:left="0" w:right="0" w:firstLine="0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155"/>
        <w:ind w:left="0" w:right="0" w:firstLine="0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155"/>
        <w:ind w:left="0" w:right="0" w:firstLine="0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0"/>
        <w:ind w:left="0" w:right="0" w:firstLine="0"/>
      </w:pPr>
      <w:r>
        <w:rPr>
          <w:b/>
          <w:color w:val="0070C0"/>
        </w:rPr>
        <w:t xml:space="preserve"> </w:t>
      </w:r>
    </w:p>
    <w:p w:rsidR="00FA3C18" w:rsidRDefault="00535694">
      <w:pPr>
        <w:spacing w:after="207"/>
        <w:ind w:left="-5" w:right="0"/>
      </w:pP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 2 </w:t>
      </w:r>
    </w:p>
    <w:p w:rsidR="00FA3C18" w:rsidRDefault="00535694">
      <w:pPr>
        <w:ind w:left="-5" w:right="0"/>
      </w:pPr>
      <w:proofErr w:type="spellStart"/>
      <w:r>
        <w:lastRenderedPageBreak/>
        <w:t>Складіть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до </w:t>
      </w:r>
      <w:proofErr w:type="spellStart"/>
      <w:r>
        <w:t>кросворду</w:t>
      </w:r>
      <w:proofErr w:type="spellEnd"/>
      <w:r>
        <w:t xml:space="preserve"> і дайте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. </w:t>
      </w:r>
    </w:p>
    <w:p w:rsidR="00FA3C18" w:rsidRDefault="00535694">
      <w:pPr>
        <w:spacing w:after="95"/>
        <w:ind w:left="0" w:right="1128" w:firstLine="0"/>
        <w:jc w:val="right"/>
      </w:pPr>
      <w:r>
        <w:rPr>
          <w:noProof/>
        </w:rPr>
        <w:drawing>
          <wp:inline distT="0" distB="0" distL="0" distR="0">
            <wp:extent cx="5600700" cy="397192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3C18" w:rsidRDefault="00535694">
      <w:pPr>
        <w:spacing w:after="216"/>
        <w:ind w:left="0" w:right="0" w:firstLine="0"/>
      </w:pPr>
      <w:r>
        <w:rPr>
          <w:b/>
        </w:rPr>
        <w:t xml:space="preserve"> </w:t>
      </w:r>
    </w:p>
    <w:p w:rsidR="00E71EEB" w:rsidRDefault="00535694">
      <w:pPr>
        <w:spacing w:after="153" w:line="374" w:lineRule="auto"/>
        <w:ind w:left="0" w:right="0" w:firstLine="0"/>
        <w:rPr>
          <w:b/>
          <w:color w:val="FF0000"/>
        </w:rPr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 (</w:t>
      </w:r>
      <w:proofErr w:type="spellStart"/>
      <w:proofErr w:type="gramStart"/>
      <w:r>
        <w:rPr>
          <w:b/>
          <w:color w:val="7030A0"/>
        </w:rPr>
        <w:t>руханка</w:t>
      </w:r>
      <w:proofErr w:type="spellEnd"/>
      <w:r>
        <w:rPr>
          <w:b/>
          <w:color w:val="7030A0"/>
        </w:rPr>
        <w:t xml:space="preserve">)  </w:t>
      </w:r>
      <w:hyperlink r:id="rId9">
        <w:r>
          <w:rPr>
            <w:b/>
            <w:color w:val="0563C1"/>
            <w:u w:val="single" w:color="0563C1"/>
          </w:rPr>
          <w:t>https://youtu.be/foFUavVgKg4?si</w:t>
        </w:r>
        <w:proofErr w:type="gramEnd"/>
        <w:r>
          <w:rPr>
            <w:b/>
            <w:color w:val="0563C1"/>
            <w:u w:val="single" w:color="0563C1"/>
          </w:rPr>
          <w:t>=</w:t>
        </w:r>
      </w:hyperlink>
      <w:hyperlink r:id="rId10">
        <w:r>
          <w:rPr>
            <w:b/>
            <w:color w:val="0563C1"/>
            <w:u w:val="single" w:color="0563C1"/>
          </w:rPr>
          <w:t>-</w:t>
        </w:r>
      </w:hyperlink>
      <w:hyperlink r:id="rId11">
        <w:r>
          <w:rPr>
            <w:b/>
            <w:color w:val="0563C1"/>
            <w:u w:val="single" w:color="0563C1"/>
          </w:rPr>
          <w:t>T7KDsWBtUHewBc4</w:t>
        </w:r>
      </w:hyperlink>
      <w:hyperlink r:id="rId12">
        <w:r>
          <w:rPr>
            <w:b/>
            <w:color w:val="FF0000"/>
          </w:rPr>
          <w:t xml:space="preserve"> </w:t>
        </w:r>
      </w:hyperlink>
      <w:r>
        <w:rPr>
          <w:b/>
          <w:color w:val="FF0000"/>
        </w:rPr>
        <w:t xml:space="preserve">   </w:t>
      </w:r>
    </w:p>
    <w:p w:rsidR="00FA3C18" w:rsidRDefault="00535694">
      <w:pPr>
        <w:spacing w:after="153" w:line="374" w:lineRule="auto"/>
        <w:ind w:left="0" w:right="0" w:firstLine="0"/>
      </w:pPr>
      <w:r>
        <w:rPr>
          <w:b/>
          <w:color w:val="FF000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 3  </w:t>
      </w:r>
    </w:p>
    <w:p w:rsidR="00FA3C18" w:rsidRDefault="00535694">
      <w:pPr>
        <w:ind w:left="154" w:right="0"/>
      </w:pPr>
      <w:proofErr w:type="spellStart"/>
      <w:r>
        <w:t>Розгадайте</w:t>
      </w:r>
      <w:proofErr w:type="spellEnd"/>
      <w:r>
        <w:t xml:space="preserve"> </w:t>
      </w:r>
      <w:proofErr w:type="spellStart"/>
      <w:r>
        <w:t>ребуси</w:t>
      </w:r>
      <w:proofErr w:type="spellEnd"/>
      <w:r>
        <w:t xml:space="preserve"> і </w:t>
      </w:r>
      <w:proofErr w:type="spellStart"/>
      <w:r>
        <w:t>визначте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у них </w:t>
      </w:r>
      <w:proofErr w:type="spellStart"/>
      <w:r>
        <w:t>закодовано</w:t>
      </w:r>
      <w:proofErr w:type="spellEnd"/>
      <w:r>
        <w:t xml:space="preserve">.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кожного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згаданих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FA3C18" w:rsidRDefault="00535694">
      <w:pPr>
        <w:spacing w:after="93"/>
        <w:ind w:left="0" w:right="835" w:firstLine="0"/>
        <w:jc w:val="right"/>
      </w:pPr>
      <w:r>
        <w:rPr>
          <w:noProof/>
        </w:rPr>
        <w:drawing>
          <wp:inline distT="0" distB="0" distL="0" distR="0">
            <wp:extent cx="5695950" cy="284797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3C18" w:rsidRDefault="00535694">
      <w:pPr>
        <w:spacing w:after="217"/>
        <w:ind w:left="0" w:right="0" w:firstLine="0"/>
      </w:pPr>
      <w:r>
        <w:rPr>
          <w:b/>
        </w:rPr>
        <w:t xml:space="preserve"> </w:t>
      </w:r>
    </w:p>
    <w:p w:rsidR="00FA3C18" w:rsidRDefault="00535694">
      <w:pPr>
        <w:spacing w:after="216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FA3C18" w:rsidRDefault="00535694">
      <w:pPr>
        <w:spacing w:after="216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FA3C18" w:rsidRDefault="00535694">
      <w:pPr>
        <w:numPr>
          <w:ilvl w:val="1"/>
          <w:numId w:val="1"/>
        </w:numPr>
        <w:spacing w:after="27"/>
        <w:ind w:right="0" w:hanging="281"/>
      </w:pPr>
      <w:proofErr w:type="spellStart"/>
      <w:r>
        <w:rPr>
          <w:b/>
        </w:rPr>
        <w:t>Повторіть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матеріал</w:t>
      </w:r>
      <w:proofErr w:type="spellEnd"/>
      <w:r>
        <w:rPr>
          <w:b/>
        </w:rPr>
        <w:t xml:space="preserve"> § 22-26. </w:t>
      </w:r>
    </w:p>
    <w:p w:rsidR="00FA3C18" w:rsidRDefault="00535694" w:rsidP="00E71EEB">
      <w:pPr>
        <w:numPr>
          <w:ilvl w:val="1"/>
          <w:numId w:val="1"/>
        </w:numPr>
        <w:spacing w:after="44"/>
        <w:ind w:right="0" w:hanging="281"/>
      </w:pPr>
      <w:proofErr w:type="spellStart"/>
      <w:r>
        <w:rPr>
          <w:b/>
        </w:rPr>
        <w:t>Пройдіть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тестування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покликанням</w:t>
      </w:r>
      <w:proofErr w:type="spellEnd"/>
      <w:r>
        <w:rPr>
          <w:b/>
        </w:rPr>
        <w:t>:</w:t>
      </w:r>
      <w:r w:rsidR="00E71EEB">
        <w:rPr>
          <w:b/>
          <w:color w:val="0563C1"/>
          <w:u w:val="single" w:color="0563C1"/>
        </w:rPr>
        <w:t xml:space="preserve"> </w:t>
      </w:r>
      <w:hyperlink r:id="rId14" w:history="1">
        <w:r w:rsidR="00E71EEB" w:rsidRPr="0000143B">
          <w:rPr>
            <w:rStyle w:val="a3"/>
            <w:b/>
            <w:u w:color="0563C1"/>
          </w:rPr>
          <w:t>https://naurok.com.ua/test/join?gamecode=1036433</w:t>
        </w:r>
      </w:hyperlink>
      <w:r w:rsidR="00E71EEB">
        <w:rPr>
          <w:b/>
          <w:color w:val="0563C1"/>
          <w:u w:val="single" w:color="0563C1"/>
          <w:lang w:val="uk-UA"/>
        </w:rPr>
        <w:t xml:space="preserve"> </w:t>
      </w:r>
    </w:p>
    <w:p w:rsidR="00E71EEB" w:rsidRDefault="00E71EEB" w:rsidP="00E71EEB">
      <w:pPr>
        <w:spacing w:after="50"/>
        <w:ind w:right="0"/>
        <w:rPr>
          <w:color w:val="0070C0"/>
        </w:rPr>
      </w:pPr>
    </w:p>
    <w:p w:rsidR="00FA3C18" w:rsidRDefault="00535694" w:rsidP="00E71EEB">
      <w:pPr>
        <w:spacing w:after="50"/>
        <w:ind w:right="0"/>
      </w:pPr>
      <w:r>
        <w:rPr>
          <w:color w:val="0070C0"/>
        </w:rPr>
        <w:t>*</w:t>
      </w:r>
      <w:proofErr w:type="spellStart"/>
      <w:r>
        <w:rPr>
          <w:color w:val="0070C0"/>
        </w:rPr>
        <w:t>Вказуйте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власне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прізвище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ім’я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клас</w:t>
      </w:r>
      <w:proofErr w:type="spellEnd"/>
      <w:r>
        <w:rPr>
          <w:color w:val="0070C0"/>
        </w:rPr>
        <w:t xml:space="preserve">. </w:t>
      </w:r>
    </w:p>
    <w:p w:rsidR="00FA3C18" w:rsidRDefault="00E71EEB">
      <w:pPr>
        <w:spacing w:after="0"/>
        <w:ind w:left="355" w:right="0"/>
      </w:pPr>
      <w:r>
        <w:rPr>
          <w:color w:val="0070C0"/>
        </w:rPr>
        <w:t>*</w:t>
      </w:r>
      <w:proofErr w:type="spellStart"/>
      <w:r w:rsidR="00535694">
        <w:rPr>
          <w:color w:val="0070C0"/>
        </w:rPr>
        <w:t>Скрін</w:t>
      </w:r>
      <w:proofErr w:type="spellEnd"/>
      <w:r w:rsidR="00535694">
        <w:rPr>
          <w:color w:val="0070C0"/>
        </w:rPr>
        <w:t xml:space="preserve"> не </w:t>
      </w:r>
      <w:proofErr w:type="spellStart"/>
      <w:r w:rsidR="00535694">
        <w:rPr>
          <w:color w:val="0070C0"/>
        </w:rPr>
        <w:t>надсилати</w:t>
      </w:r>
      <w:proofErr w:type="spellEnd"/>
      <w:r w:rsidR="00535694">
        <w:rPr>
          <w:color w:val="0070C0"/>
        </w:rPr>
        <w:t xml:space="preserve">! </w:t>
      </w:r>
    </w:p>
    <w:p w:rsidR="00FA3C18" w:rsidRDefault="00535694">
      <w:pPr>
        <w:spacing w:after="155"/>
        <w:ind w:left="360" w:right="0" w:firstLine="0"/>
      </w:pPr>
      <w:r>
        <w:t xml:space="preserve"> </w:t>
      </w:r>
    </w:p>
    <w:p w:rsidR="00FA3C18" w:rsidRDefault="00535694">
      <w:pPr>
        <w:spacing w:after="212" w:line="257" w:lineRule="auto"/>
        <w:ind w:left="45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FA3C18" w:rsidRDefault="00535694">
      <w:pPr>
        <w:spacing w:after="121"/>
        <w:ind w:left="0" w:right="291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t xml:space="preserve"> </w:t>
      </w:r>
    </w:p>
    <w:p w:rsidR="00FA3C18" w:rsidRDefault="00535694">
      <w:pPr>
        <w:spacing w:after="0"/>
        <w:ind w:left="1572" w:right="0" w:firstLine="0"/>
      </w:pPr>
      <w:r>
        <w:rPr>
          <w:sz w:val="24"/>
        </w:rPr>
        <w:t xml:space="preserve"> </w:t>
      </w:r>
    </w:p>
    <w:sectPr w:rsidR="00FA3C18">
      <w:pgSz w:w="11906" w:h="16838"/>
      <w:pgMar w:top="1135" w:right="557" w:bottom="130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C6E"/>
    <w:multiLevelType w:val="hybridMultilevel"/>
    <w:tmpl w:val="4C70BB06"/>
    <w:lvl w:ilvl="0" w:tplc="5B86C16C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A169A">
      <w:start w:val="1"/>
      <w:numFmt w:val="decimal"/>
      <w:lvlText w:val="%2."/>
      <w:lvlJc w:val="left"/>
      <w:pPr>
        <w:ind w:left="6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9A87A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2061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EC1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C6511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B826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9AB4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5C99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18"/>
    <w:rsid w:val="00535694"/>
    <w:rsid w:val="00E71EEB"/>
    <w:rsid w:val="00FA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5F6E0-8C75-4D18-97DC-DF108712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1"/>
      <w:ind w:left="296" w:right="819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foFUavVgKg4?si=-T7KDsWBtUHewBc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oFUavVgKg4?si=-T7KDsWBtUHewBc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foFUavVgKg4?si=-T7KDsWBtUHewB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Relationship Id="rId14" Type="http://schemas.openxmlformats.org/officeDocument/2006/relationships/hyperlink" Target="https://naurok.com.ua/test/join?gamecode=10364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2025-02-26T09:14:00Z</dcterms:created>
  <dcterms:modified xsi:type="dcterms:W3CDTF">2025-02-26T09:14:00Z</dcterms:modified>
</cp:coreProperties>
</file>