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6F6" w14:textId="3CD20980" w:rsidR="0084676C" w:rsidRPr="008D0FBE" w:rsidRDefault="00071F69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 xml:space="preserve">ПЧ №4 </w:t>
      </w:r>
      <w:proofErr w:type="spellStart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>Льюїс</w:t>
      </w:r>
      <w:proofErr w:type="spellEnd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>Керролл«Аліса</w:t>
      </w:r>
      <w:proofErr w:type="spellEnd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>Країні</w:t>
      </w:r>
      <w:proofErr w:type="spellEnd"/>
      <w:r w:rsidR="008D0FBE" w:rsidRPr="008D0FBE">
        <w:rPr>
          <w:rFonts w:ascii="Times New Roman" w:hAnsi="Times New Roman" w:cs="Times New Roman"/>
          <w:b/>
          <w:bCs/>
          <w:sz w:val="28"/>
          <w:szCs w:val="28"/>
        </w:rPr>
        <w:t xml:space="preserve"> Див».</w:t>
      </w:r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уяви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Аліси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захопливі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Казкові</w:t>
      </w:r>
      <w:proofErr w:type="spellEnd"/>
      <w:r w:rsidR="008D0FBE"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FBE" w:rsidRPr="008D0FBE">
        <w:rPr>
          <w:rFonts w:ascii="Times New Roman" w:hAnsi="Times New Roman" w:cs="Times New Roman"/>
          <w:sz w:val="28"/>
          <w:szCs w:val="28"/>
        </w:rPr>
        <w:t>персонажі</w:t>
      </w:r>
      <w:proofErr w:type="spellEnd"/>
    </w:p>
    <w:p w14:paraId="1B751D1E" w14:textId="73E2CB51" w:rsidR="00071F69" w:rsidRPr="008D0FBE" w:rsidRDefault="00071F69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 розпочати аналітичне дослідження тексту повісті Л. Керролла «Аліса в Країні Див»; пов'язати текстуальний аналіз твору з дослідженням специфіки мислення та уяви головної героїні як шляху до її пригод та основного </w:t>
      </w:r>
      <w:proofErr w:type="spellStart"/>
      <w:r w:rsidRPr="008D0FBE">
        <w:rPr>
          <w:rFonts w:ascii="Times New Roman" w:hAnsi="Times New Roman" w:cs="Times New Roman"/>
          <w:sz w:val="28"/>
          <w:szCs w:val="28"/>
          <w:lang w:val="uk-UA"/>
        </w:rPr>
        <w:t>сюжетотворчого</w:t>
      </w:r>
      <w:proofErr w:type="spellEnd"/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 прийому, використаного Льюїсом Керроллом; </w:t>
      </w:r>
      <w:r w:rsidR="00DE6471" w:rsidRPr="008D0FBE">
        <w:rPr>
          <w:rFonts w:ascii="Times New Roman" w:hAnsi="Times New Roman" w:cs="Times New Roman"/>
          <w:sz w:val="28"/>
          <w:szCs w:val="28"/>
          <w:lang w:val="uk-UA"/>
        </w:rPr>
        <w:t>показати жанрові особливості фантастичної повісті-казки, з'ясувати, чим вона близька до народної казкової традиції; розвивати творчу уяву, навички виразного читання, переказування, коментування ключових епізодів, висловлення своєї думки про прочитане; виховувати допитливість, увічливість, любов до книги та читання.</w:t>
      </w:r>
    </w:p>
    <w:p w14:paraId="270587D0" w14:textId="77777777" w:rsidR="00DE6471" w:rsidRDefault="00DE6471" w:rsidP="00071F69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A3805FD" w14:textId="77777777" w:rsidR="00DE6471" w:rsidRPr="008D0FBE" w:rsidRDefault="00DE6471" w:rsidP="008D0FBE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Cs/>
          <w:sz w:val="28"/>
          <w:szCs w:val="28"/>
          <w:lang w:val="uk-UA"/>
        </w:rPr>
        <w:t>Хід уроку</w:t>
      </w:r>
    </w:p>
    <w:p w14:paraId="724A8310" w14:textId="77777777" w:rsidR="00DE6471" w:rsidRPr="008D0FBE" w:rsidRDefault="00DE6471" w:rsidP="008D0FBE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92F9F2" w14:textId="77777777" w:rsidR="00DE6471" w:rsidRPr="008D0FBE" w:rsidRDefault="00712412" w:rsidP="008D0FB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14:paraId="348B7994" w14:textId="77777777" w:rsidR="00712412" w:rsidRPr="008D0FBE" w:rsidRDefault="00712412" w:rsidP="008D0FB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Cs/>
          <w:sz w:val="28"/>
          <w:szCs w:val="28"/>
          <w:lang w:val="uk-UA"/>
        </w:rPr>
        <w:t>ІІ. Мотивація навчальної діяльності. Оголошення теми й мети уроку</w:t>
      </w:r>
    </w:p>
    <w:p w14:paraId="65C3F33D" w14:textId="77777777" w:rsidR="00712412" w:rsidRPr="008D0FBE" w:rsidRDefault="00712412" w:rsidP="008D0FB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Cs/>
          <w:sz w:val="28"/>
          <w:szCs w:val="28"/>
          <w:lang w:val="uk-UA"/>
        </w:rPr>
        <w:t>ІІІ. Актуалізація навчальної діяльності учнів</w:t>
      </w:r>
    </w:p>
    <w:p w14:paraId="203DD247" w14:textId="2002392A" w:rsidR="008D0FBE" w:rsidRPr="008D0FBE" w:rsidRDefault="008D0FBE" w:rsidP="008D0FB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Асоціації, які виникають, коли чуємо ім’я Льюїса Керролла </w:t>
      </w:r>
    </w:p>
    <w:p w14:paraId="1057BC5B" w14:textId="7E9D62B6" w:rsidR="008D0FBE" w:rsidRDefault="008D0FBE" w:rsidP="008D0FBE">
      <w:pPr>
        <w:pStyle w:val="a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F960ADA" w14:textId="6708EE39" w:rsidR="002D4B06" w:rsidRPr="008D0FBE" w:rsidRDefault="008D0FBE" w:rsidP="008D0FBE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Повторити знання відомостей про письменника</w:t>
      </w:r>
    </w:p>
    <w:p w14:paraId="7104686A" w14:textId="77777777" w:rsidR="008D0FBE" w:rsidRPr="008D0FBE" w:rsidRDefault="008D0FBE" w:rsidP="008D0FBE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670"/>
      </w:tblGrid>
      <w:tr w:rsidR="002D4B06" w:rsidRPr="00DA53E8" w14:paraId="49A8E08E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B448F" w14:textId="77777777" w:rsidR="002D4B06" w:rsidRPr="008D0FBE" w:rsidRDefault="002D4B06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1E310" w14:textId="77777777" w:rsidR="002D4B06" w:rsidRPr="008D0FBE" w:rsidRDefault="002D4B06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Ім'я (</w:t>
            </w:r>
            <w:r w:rsidR="00B958E0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справжнє і </w:t>
            </w: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псевдонім)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0B0BB" w14:textId="241AC419" w:rsidR="002D4B06" w:rsidRPr="008D0FBE" w:rsidRDefault="00DA53E8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2D4B06" w:rsidRPr="008D0FBE" w14:paraId="673DEBDF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B93A1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B84D8" w14:textId="77777777" w:rsidR="002D4B06" w:rsidRPr="008D0FBE" w:rsidRDefault="00B958E0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Країна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427F7" w14:textId="579DAF09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0009D5A6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EAC3E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A561" w14:textId="77777777" w:rsidR="002D4B06" w:rsidRPr="008D0FBE" w:rsidRDefault="00B958E0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Дата н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ародження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F78CB" w14:textId="5750D4DE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71BC4374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5E2E0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4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D6D3D" w14:textId="77777777" w:rsidR="002D4B06" w:rsidRPr="008D0FBE" w:rsidRDefault="002D4B06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Родина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97B1" w14:textId="5303385E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5B4FDEF0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4B765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5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C7A14" w14:textId="77777777" w:rsidR="002D4B06" w:rsidRPr="008D0FBE" w:rsidRDefault="002D4B06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Навчання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429AE" w14:textId="3D964152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417F09FB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8783A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6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91726" w14:textId="77777777" w:rsidR="002D4B06" w:rsidRPr="008D0FBE" w:rsidRDefault="00B958E0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Робота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9CA9E" w14:textId="4854B218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7777E8BF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EC251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7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178FC" w14:textId="77777777" w:rsidR="002D4B06" w:rsidRPr="008D0FBE" w:rsidRDefault="00B958E0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Інтереси та захоплення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B5A66" w14:textId="74410B3F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31B69B55" w14:textId="77777777" w:rsidTr="008E399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8E497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8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662C7" w14:textId="77777777" w:rsidR="002D4B06" w:rsidRPr="008D0FBE" w:rsidRDefault="00B958E0" w:rsidP="008D0FBE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Творчий спадок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831AD" w14:textId="7E59697E" w:rsidR="002D4B06" w:rsidRPr="008D0FBE" w:rsidRDefault="002D4B06" w:rsidP="008D0FBE">
            <w:pPr>
              <w:spacing w:after="0" w:line="240" w:lineRule="auto"/>
              <w:ind w:hanging="3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1DE48106" w14:textId="77777777" w:rsidTr="008E399C">
        <w:trPr>
          <w:trHeight w:val="3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1CB6B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9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5A2E9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Дата смерті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92B8" w14:textId="4730FF7C" w:rsidR="002D4B06" w:rsidRPr="008D0FBE" w:rsidRDefault="002D4B06" w:rsidP="008D0F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D4B06" w:rsidRPr="008D0FBE" w14:paraId="1BADB57E" w14:textId="77777777" w:rsidTr="008E399C">
        <w:trPr>
          <w:trHeight w:val="6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69766" w14:textId="77777777" w:rsidR="002D4B06" w:rsidRPr="008D0FBE" w:rsidRDefault="00B958E0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</w:t>
            </w:r>
            <w:r w:rsidR="002D4B06"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B0430" w14:textId="77777777" w:rsidR="002D4B06" w:rsidRPr="008D0FBE" w:rsidRDefault="008E399C" w:rsidP="008D0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D0F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Місце поховання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8100" w14:textId="3DC60380" w:rsidR="002D4B06" w:rsidRPr="008D0FBE" w:rsidRDefault="002D4B06" w:rsidP="008D0F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</w:tbl>
    <w:p w14:paraId="72186A1A" w14:textId="77777777" w:rsidR="008E399C" w:rsidRPr="008D0FBE" w:rsidRDefault="008E399C" w:rsidP="008D0F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DAB64A7" w14:textId="77777777" w:rsidR="008E399C" w:rsidRPr="008D0FBE" w:rsidRDefault="008E399C" w:rsidP="008D0FB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D0FB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. Сприйняття та засвоєння навчального матеріалу</w:t>
      </w:r>
    </w:p>
    <w:p w14:paraId="2341223A" w14:textId="77777777" w:rsidR="008E399C" w:rsidRPr="008D0FBE" w:rsidRDefault="008E399C" w:rsidP="008D0FBE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З'ясування первинного рівня учнівських вражень-розумінь від прочитання повісті-</w:t>
      </w:r>
      <w:r w:rsidR="002724FE" w:rsidRPr="008D0FBE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казки Л. Керролла «Аліса в Країні Див» </w:t>
      </w:r>
    </w:p>
    <w:p w14:paraId="14CAD075" w14:textId="77777777" w:rsidR="008E399C" w:rsidRPr="008D0FBE" w:rsidRDefault="002724FE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E399C"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Чи часто ви сміялися та дивувалися під час читання твору? Які фрагменти вам запам’яталися найбільше? Чим? </w:t>
      </w:r>
    </w:p>
    <w:p w14:paraId="43ABD39F" w14:textId="77777777" w:rsidR="008E399C" w:rsidRPr="008D0FBE" w:rsidRDefault="002724FE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E399C" w:rsidRPr="008D0FBE">
        <w:rPr>
          <w:rFonts w:ascii="Times New Roman" w:hAnsi="Times New Roman" w:cs="Times New Roman"/>
          <w:sz w:val="28"/>
          <w:szCs w:val="28"/>
          <w:lang w:val="uk-UA"/>
        </w:rPr>
        <w:t>Хто з героїв твору вам сподобався найбільше? Чим?</w:t>
      </w:r>
    </w:p>
    <w:p w14:paraId="31E260AA" w14:textId="77777777" w:rsidR="008E399C" w:rsidRPr="008D0FBE" w:rsidRDefault="002724FE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8E399C" w:rsidRPr="008D0FBE">
        <w:rPr>
          <w:rFonts w:ascii="Times New Roman" w:hAnsi="Times New Roman" w:cs="Times New Roman"/>
          <w:sz w:val="28"/>
          <w:szCs w:val="28"/>
          <w:lang w:val="uk-UA"/>
        </w:rPr>
        <w:t>Що виявилося незрозумілим, чудернацьким, парадоксальним?</w:t>
      </w:r>
    </w:p>
    <w:p w14:paraId="54A334CB" w14:textId="7377E73A" w:rsidR="00F57A50" w:rsidRPr="008D0FBE" w:rsidRDefault="00F57A50" w:rsidP="008D0F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Аналітичне дослідження тексту </w:t>
      </w:r>
    </w:p>
    <w:p w14:paraId="142D4430" w14:textId="3D7C970C" w:rsidR="002D4B06" w:rsidRPr="008D0FBE" w:rsidRDefault="00776EF3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Розкажіть, де вперше читач бачить Алісу. Визначте причину її нудьги. 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9DA341" w14:textId="77777777" w:rsidR="00776EF3" w:rsidRPr="008D0FBE" w:rsidRDefault="00776EF3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Як дівчинка планувала підняти собі настрій?</w:t>
      </w:r>
    </w:p>
    <w:p w14:paraId="658CC8D5" w14:textId="055E69F7" w:rsidR="00776EF3" w:rsidRPr="008D0FBE" w:rsidRDefault="00776EF3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Чим привабив увагу Аліси Кролик? Чому вона не звернула уваги на те, що він розмовляє, а вмить кинулася за ним навздогін, побачивши, як він витягнув із нагрудної кишеньки годинника? Як ця ситуація характеризує Алісу?</w:t>
      </w:r>
      <w:r w:rsidRPr="008D0F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A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65017383" w14:textId="1E5E35A7" w:rsidR="003766E7" w:rsidRPr="008D0FBE" w:rsidRDefault="003766E7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Чому автор зазначає, що Аліса, на щастя, ще встигла помітити, як він гулькнув у велику кролячу нору під живоплотом? Чому на щастя? </w:t>
      </w:r>
      <w:r w:rsidR="00DA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03B94428" w14:textId="04C8A618" w:rsidR="00C7092B" w:rsidRPr="008D0FBE" w:rsidRDefault="003766E7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Яким був шлях Аліси до підземного світу? Чи зустрічали ви раніше подібні переходи? </w:t>
      </w:r>
      <w:r w:rsidR="00DA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7864A8" w14:textId="1BB626F0" w:rsidR="00104850" w:rsidRPr="008D0FBE" w:rsidRDefault="00104850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У якому стані знаходиться героїня? Чому їй не страшно? Що відчуває дівчинка під час падіння? Що вона бачить? Про що думає? Які питання хвилюють Алісу під час польоту? Що ви назвали б химерним чи парадоксальним у її міркуваннях? </w:t>
      </w:r>
      <w:r w:rsidR="00DA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26BA6EBA" w14:textId="4ED678C0" w:rsidR="00104850" w:rsidRPr="008D0FBE" w:rsidRDefault="00104850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Чому, на ваш погляд, дівчинка, що летить все униз й униз, згадує про свою кішку Діну? </w:t>
      </w:r>
      <w:r w:rsidR="00DA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5936AC69" w14:textId="77777777" w:rsidR="000B146E" w:rsidRPr="008D0FBE" w:rsidRDefault="000B146E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Як ви гадаєте</w:t>
      </w:r>
      <w:r w:rsidR="00DF49EB" w:rsidRPr="008D0FBE">
        <w:rPr>
          <w:rFonts w:ascii="Times New Roman" w:hAnsi="Times New Roman" w:cs="Times New Roman"/>
          <w:sz w:val="28"/>
          <w:szCs w:val="28"/>
          <w:lang w:val="uk-UA"/>
        </w:rPr>
        <w:t>, чому, приземлившись, Аліса спочатку опиняється у темряві, а потім потрапляє в освітлений «довгий низький коридор»?</w:t>
      </w:r>
    </w:p>
    <w:p w14:paraId="218125FE" w14:textId="77777777" w:rsidR="00DF49EB" w:rsidRPr="008D0FBE" w:rsidRDefault="00DF49EB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Яка проблема постала перед Алісою, яка опинилася в коридорі біля великої кількості замкнених дверей?</w:t>
      </w:r>
    </w:p>
    <w:p w14:paraId="729B3FB0" w14:textId="2A2B1839" w:rsidR="00DF49EB" w:rsidRPr="008D0FBE" w:rsidRDefault="00DF49EB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Чому, на ваш погляд, автор не допомагає дівчинці вибратися нагору, а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>штовх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є її на «маленький триногий столик», на якому «не було нічого, 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>рі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 крихітного золотого ключика»? До яких саме дверей підійшов цей ключик? Як ви гадаєте, чому маленькі дверцята були заховані за ширмочкою? Чи можна, на ваш погляд, столик і ключик вважати чарівними предметами-помічниками Аліси? Порівняйте їх із чарівними предметами, що діють у народних казках.</w:t>
      </w:r>
    </w:p>
    <w:p w14:paraId="48E7288A" w14:textId="77777777" w:rsidR="00DF49EB" w:rsidRPr="008D0FBE" w:rsidRDefault="00DF49EB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Чому зменшення Аліси порівнюється</w:t>
      </w:r>
      <w:r w:rsidR="00552729"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 з підзорною трубою?</w:t>
      </w:r>
    </w:p>
    <w:p w14:paraId="670B1BA9" w14:textId="2CB0B4CD" w:rsidR="00552729" w:rsidRPr="008D0FBE" w:rsidRDefault="00552729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Укажіть, спираючись на текст, причини сліз Аліси та сенс її поради самій собі. </w:t>
      </w:r>
    </w:p>
    <w:p w14:paraId="303100F5" w14:textId="45B39558" w:rsidR="00552729" w:rsidRPr="008D0FBE" w:rsidRDefault="00552729" w:rsidP="008D0FBE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Яку роль відіграє тістечка «З'їж мене»? Чому воно не мало чарівних властивостей? </w:t>
      </w:r>
    </w:p>
    <w:p w14:paraId="569AF318" w14:textId="77777777" w:rsidR="00AD7A60" w:rsidRPr="008D0FBE" w:rsidRDefault="00AD7A60" w:rsidP="008D0FBE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6CC58D" w14:textId="77777777" w:rsidR="002724FE" w:rsidRPr="008D0FBE" w:rsidRDefault="00CC7440" w:rsidP="008D0FB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. Закріплення знань, умінь і навичок</w:t>
      </w:r>
    </w:p>
    <w:p w14:paraId="14E35FEF" w14:textId="77777777" w:rsidR="00CC7440" w:rsidRPr="008D0FBE" w:rsidRDefault="00CC7440" w:rsidP="008D0FB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1. З'ясування специфіки жанру  книги Льюїса Керролла «Аліса в Країні Див»</w:t>
      </w:r>
    </w:p>
    <w:p w14:paraId="71E3FFA8" w14:textId="77777777" w:rsidR="00CC7440" w:rsidRPr="008D0FBE" w:rsidRDefault="00CC7440" w:rsidP="008D0FB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30B57" w:rsidRPr="008D0FBE">
        <w:rPr>
          <w:rFonts w:ascii="Times New Roman" w:hAnsi="Times New Roman" w:cs="Times New Roman"/>
          <w:sz w:val="28"/>
          <w:szCs w:val="28"/>
          <w:lang w:val="uk-UA"/>
        </w:rPr>
        <w:t>Що саме створює фантастичну атмосферу світу «Аліси в Країні Див»?</w:t>
      </w:r>
    </w:p>
    <w:p w14:paraId="52D3B3D6" w14:textId="3297F840" w:rsidR="00230B57" w:rsidRDefault="00230B57" w:rsidP="008D0FB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- Які фантастичні події відбуваються з головною героїнею твору?</w:t>
      </w:r>
    </w:p>
    <w:p w14:paraId="6515D1A2" w14:textId="6F06F2A6" w:rsidR="00F17006" w:rsidRDefault="00230B57" w:rsidP="00DA53E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- Доведіть, що це </w:t>
      </w:r>
      <w:r w:rsidR="00F17006">
        <w:rPr>
          <w:rFonts w:ascii="Times New Roman" w:hAnsi="Times New Roman" w:cs="Times New Roman"/>
          <w:sz w:val="28"/>
          <w:szCs w:val="28"/>
          <w:lang w:val="uk-UA"/>
        </w:rPr>
        <w:t>фантастична повість-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>казка</w:t>
      </w:r>
      <w:r w:rsidR="00DA53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786FEC" w14:textId="393B1C74" w:rsidR="00230B57" w:rsidRDefault="00230B57" w:rsidP="008D0FB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- Які риси фольклорної казки ви помітили?</w:t>
      </w:r>
    </w:p>
    <w:p w14:paraId="6D6A9AD5" w14:textId="77777777" w:rsidR="00230B57" w:rsidRPr="008D0FBE" w:rsidRDefault="00230B57" w:rsidP="008D0FB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2. Літературознавча робота</w:t>
      </w:r>
    </w:p>
    <w:p w14:paraId="2DC2BF03" w14:textId="77777777" w:rsidR="00230B57" w:rsidRPr="008D0FBE" w:rsidRDefault="00230B57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>Поясніть значення виразів (фразеологізмів):</w:t>
      </w:r>
    </w:p>
    <w:p w14:paraId="2326A3A5" w14:textId="34C07FCE" w:rsidR="00230B57" w:rsidRPr="008D0FBE" w:rsidRDefault="00230B57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Й оком не змигнула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</w:p>
    <w:p w14:paraId="1C60A458" w14:textId="0F71EAA4" w:rsidR="00230B57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Раз плюнути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</w:p>
    <w:p w14:paraId="428D8EAC" w14:textId="3A848382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Клювати носом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</w:p>
    <w:p w14:paraId="4BA739FF" w14:textId="3663AD62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Темно, хоч око вибери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968B97C" w14:textId="3FA58253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Зірвалася на ноги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1A0BFAE" w14:textId="19345CEC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Вскочити в халепу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EE67D28" w14:textId="73413B5C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Впасти в око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B5C469E" w14:textId="2B5012B5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Мені начхати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0E0DE222" w14:textId="209D1BE7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Спало на думку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45A8F7CF" w14:textId="1FB5E961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Голову на відсіч даю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</w:p>
    <w:p w14:paraId="7E37A8A5" w14:textId="3191AD51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Затамувати подих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84DCA16" w14:textId="6AED4EF4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Виходити з себе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1B4E897B" w14:textId="3B10FCCE" w:rsidR="00DD3160" w:rsidRPr="008D0FBE" w:rsidRDefault="00DD3160" w:rsidP="008D0F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sz w:val="28"/>
          <w:szCs w:val="28"/>
          <w:lang w:val="uk-UA"/>
        </w:rPr>
        <w:t xml:space="preserve">Терпцю не стає – </w:t>
      </w:r>
      <w:r w:rsidR="00DA53E8">
        <w:rPr>
          <w:rFonts w:ascii="Times New Roman" w:hAnsi="Times New Roman" w:cs="Times New Roman"/>
          <w:i/>
          <w:iCs/>
          <w:sz w:val="28"/>
          <w:szCs w:val="28"/>
          <w:lang w:val="uk-UA"/>
        </w:rPr>
        <w:t>..</w:t>
      </w:r>
      <w:r w:rsidRPr="008D0FB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BBD8DB5" w14:textId="520B58C1" w:rsidR="00DD3160" w:rsidRPr="008D0FBE" w:rsidRDefault="00DD3160" w:rsidP="008D0FB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FBE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D0FBE" w:rsidRPr="008D0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FB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064FBF65" w14:textId="5B6D48B7" w:rsidR="003A10C2" w:rsidRPr="008D0FBE" w:rsidRDefault="008D0FBE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иписати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казкові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до </w:t>
      </w:r>
      <w:r w:rsidRPr="008D0FBE">
        <w:rPr>
          <w:rFonts w:ascii="Times New Roman" w:hAnsi="Times New Roman" w:cs="Times New Roman"/>
          <w:sz w:val="28"/>
          <w:szCs w:val="28"/>
          <w:lang w:val="uk-UA"/>
        </w:rPr>
        <w:t>контрольної роботи</w:t>
      </w:r>
      <w:r w:rsidRPr="008D0FBE">
        <w:rPr>
          <w:rFonts w:ascii="Times New Roman" w:hAnsi="Times New Roman" w:cs="Times New Roman"/>
          <w:sz w:val="28"/>
          <w:szCs w:val="28"/>
        </w:rPr>
        <w:t xml:space="preserve"> за темою «У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вирі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захопливих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FBE">
        <w:rPr>
          <w:rFonts w:ascii="Times New Roman" w:hAnsi="Times New Roman" w:cs="Times New Roman"/>
          <w:sz w:val="28"/>
          <w:szCs w:val="28"/>
        </w:rPr>
        <w:t>пригод</w:t>
      </w:r>
      <w:proofErr w:type="spellEnd"/>
      <w:r w:rsidRPr="008D0FBE">
        <w:rPr>
          <w:rFonts w:ascii="Times New Roman" w:hAnsi="Times New Roman" w:cs="Times New Roman"/>
          <w:sz w:val="28"/>
          <w:szCs w:val="28"/>
        </w:rPr>
        <w:t>»</w:t>
      </w:r>
    </w:p>
    <w:p w14:paraId="3C6E3306" w14:textId="77777777" w:rsidR="003A10C2" w:rsidRPr="008D0FBE" w:rsidRDefault="003A10C2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A842E5" w14:textId="77777777" w:rsidR="003A10C2" w:rsidRPr="008D0FBE" w:rsidRDefault="003A10C2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1B439A" w14:textId="77777777" w:rsidR="003A10C2" w:rsidRPr="008D0FBE" w:rsidRDefault="003A10C2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FD40D0" w14:textId="77777777" w:rsidR="003A10C2" w:rsidRPr="008D0FBE" w:rsidRDefault="003A10C2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C4B8B" w14:textId="77777777" w:rsidR="003A10C2" w:rsidRPr="008D0FBE" w:rsidRDefault="003A10C2" w:rsidP="008D0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F16DF0" w14:textId="4C0F484D" w:rsidR="003A10C2" w:rsidRPr="008D0FBE" w:rsidRDefault="003A10C2" w:rsidP="008D0F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33A86" w14:textId="77777777" w:rsidR="003A10C2" w:rsidRPr="003A10C2" w:rsidRDefault="003A10C2" w:rsidP="003A10C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A10C2" w:rsidRPr="003A10C2" w:rsidSect="0080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F4C"/>
    <w:multiLevelType w:val="hybridMultilevel"/>
    <w:tmpl w:val="A548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793D"/>
    <w:multiLevelType w:val="hybridMultilevel"/>
    <w:tmpl w:val="6FF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0024"/>
    <w:multiLevelType w:val="hybridMultilevel"/>
    <w:tmpl w:val="ABBCD572"/>
    <w:lvl w:ilvl="0" w:tplc="ED0C6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636F0"/>
    <w:multiLevelType w:val="hybridMultilevel"/>
    <w:tmpl w:val="8F460E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5DD"/>
    <w:multiLevelType w:val="hybridMultilevel"/>
    <w:tmpl w:val="12B02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06F75"/>
    <w:multiLevelType w:val="hybridMultilevel"/>
    <w:tmpl w:val="1DD6E350"/>
    <w:lvl w:ilvl="0" w:tplc="0130FB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623E1"/>
    <w:multiLevelType w:val="hybridMultilevel"/>
    <w:tmpl w:val="0F54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D5A80"/>
    <w:multiLevelType w:val="hybridMultilevel"/>
    <w:tmpl w:val="0096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A5CEA"/>
    <w:multiLevelType w:val="hybridMultilevel"/>
    <w:tmpl w:val="3732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50F5"/>
    <w:multiLevelType w:val="hybridMultilevel"/>
    <w:tmpl w:val="1BBEB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11297"/>
    <w:multiLevelType w:val="hybridMultilevel"/>
    <w:tmpl w:val="C04CC7A2"/>
    <w:lvl w:ilvl="0" w:tplc="60146B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643F5"/>
    <w:multiLevelType w:val="hybridMultilevel"/>
    <w:tmpl w:val="F280CA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90906"/>
    <w:multiLevelType w:val="hybridMultilevel"/>
    <w:tmpl w:val="0B24C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F69"/>
    <w:rsid w:val="00071F69"/>
    <w:rsid w:val="000B146E"/>
    <w:rsid w:val="000D1378"/>
    <w:rsid w:val="00104850"/>
    <w:rsid w:val="00230B57"/>
    <w:rsid w:val="002724FE"/>
    <w:rsid w:val="002D4B06"/>
    <w:rsid w:val="003766E7"/>
    <w:rsid w:val="003A10C2"/>
    <w:rsid w:val="00552729"/>
    <w:rsid w:val="00712412"/>
    <w:rsid w:val="00776EF3"/>
    <w:rsid w:val="008000EA"/>
    <w:rsid w:val="0084676C"/>
    <w:rsid w:val="008D0FBE"/>
    <w:rsid w:val="008E399C"/>
    <w:rsid w:val="00AD7A60"/>
    <w:rsid w:val="00B958E0"/>
    <w:rsid w:val="00C7092B"/>
    <w:rsid w:val="00CC7440"/>
    <w:rsid w:val="00DA53E8"/>
    <w:rsid w:val="00DD3160"/>
    <w:rsid w:val="00DE6471"/>
    <w:rsid w:val="00DF49EB"/>
    <w:rsid w:val="00F17006"/>
    <w:rsid w:val="00F23A2E"/>
    <w:rsid w:val="00F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9A7B"/>
  <w15:docId w15:val="{1CF99AE4-1A5B-43B3-8850-64AA0C6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1F6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D4B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A1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2654</Words>
  <Characters>1513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380974551187</cp:lastModifiedBy>
  <cp:revision>9</cp:revision>
  <dcterms:created xsi:type="dcterms:W3CDTF">2017-03-11T16:55:00Z</dcterms:created>
  <dcterms:modified xsi:type="dcterms:W3CDTF">2025-05-12T16:30:00Z</dcterms:modified>
</cp:coreProperties>
</file>